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BA1E4" w14:textId="77777777" w:rsidR="00401800" w:rsidRDefault="00401800" w:rsidP="00DD4AFF">
      <w:pPr>
        <w:spacing w:after="0"/>
        <w:jc w:val="both"/>
        <w:rPr>
          <w:rFonts w:eastAsia="Times New Roman"/>
          <w:b/>
          <w:bCs/>
          <w:kern w:val="32"/>
          <w:sz w:val="48"/>
          <w:szCs w:val="48"/>
        </w:rPr>
      </w:pPr>
    </w:p>
    <w:p w14:paraId="2DDBB650" w14:textId="77777777" w:rsidR="00401800" w:rsidRDefault="00401800" w:rsidP="00DD4AFF">
      <w:pPr>
        <w:spacing w:after="0"/>
        <w:jc w:val="both"/>
        <w:rPr>
          <w:rFonts w:eastAsia="Times New Roman"/>
          <w:b/>
          <w:bCs/>
          <w:kern w:val="32"/>
          <w:sz w:val="48"/>
          <w:szCs w:val="48"/>
        </w:rPr>
      </w:pPr>
    </w:p>
    <w:p w14:paraId="5D737F78" w14:textId="568E583B" w:rsidR="00132231" w:rsidRPr="00401800" w:rsidRDefault="00132231" w:rsidP="00DD4AFF">
      <w:pPr>
        <w:spacing w:after="0"/>
        <w:jc w:val="both"/>
        <w:rPr>
          <w:rFonts w:eastAsia="Times New Roman"/>
          <w:b/>
          <w:bCs/>
          <w:kern w:val="32"/>
          <w:sz w:val="72"/>
          <w:szCs w:val="72"/>
        </w:rPr>
      </w:pPr>
      <w:r w:rsidRPr="00401800">
        <w:rPr>
          <w:rFonts w:eastAsia="Times New Roman"/>
          <w:b/>
          <w:bCs/>
          <w:kern w:val="32"/>
          <w:sz w:val="72"/>
          <w:szCs w:val="72"/>
        </w:rPr>
        <w:t>First Aid during Covid-19</w:t>
      </w:r>
    </w:p>
    <w:p w14:paraId="538EED04" w14:textId="43CC6786" w:rsidR="00401800" w:rsidRPr="00401800" w:rsidRDefault="00401800" w:rsidP="00DD4AFF">
      <w:pPr>
        <w:spacing w:after="0"/>
        <w:jc w:val="both"/>
        <w:rPr>
          <w:rFonts w:eastAsia="Times New Roman"/>
          <w:kern w:val="32"/>
          <w:sz w:val="48"/>
          <w:szCs w:val="48"/>
        </w:rPr>
      </w:pPr>
      <w:r>
        <w:rPr>
          <w:rFonts w:eastAsia="Times New Roman"/>
          <w:kern w:val="32"/>
          <w:sz w:val="48"/>
          <w:szCs w:val="48"/>
        </w:rPr>
        <w:t>April 2020</w:t>
      </w:r>
    </w:p>
    <w:p w14:paraId="616908FA" w14:textId="77777777" w:rsidR="00401800" w:rsidRDefault="00401800" w:rsidP="00DD4AFF">
      <w:pPr>
        <w:spacing w:after="0"/>
        <w:jc w:val="both"/>
        <w:rPr>
          <w:rFonts w:eastAsia="Times New Roman"/>
          <w:b/>
          <w:bCs/>
          <w:kern w:val="32"/>
          <w:sz w:val="24"/>
          <w:szCs w:val="24"/>
        </w:rPr>
      </w:pPr>
    </w:p>
    <w:p w14:paraId="74D7441B" w14:textId="77777777" w:rsidR="00401800" w:rsidRDefault="00401800" w:rsidP="00DD4AFF">
      <w:pPr>
        <w:spacing w:after="0"/>
        <w:jc w:val="both"/>
        <w:rPr>
          <w:rFonts w:eastAsia="Times New Roman"/>
          <w:b/>
          <w:bCs/>
          <w:kern w:val="32"/>
          <w:sz w:val="24"/>
          <w:szCs w:val="24"/>
        </w:rPr>
      </w:pPr>
    </w:p>
    <w:p w14:paraId="59F7D62F" w14:textId="77777777" w:rsidR="00401800" w:rsidRDefault="00401800" w:rsidP="00DD4AFF">
      <w:pPr>
        <w:spacing w:after="0"/>
        <w:jc w:val="both"/>
        <w:rPr>
          <w:rFonts w:eastAsia="Times New Roman"/>
          <w:b/>
          <w:bCs/>
          <w:kern w:val="32"/>
          <w:sz w:val="24"/>
          <w:szCs w:val="24"/>
        </w:rPr>
      </w:pPr>
    </w:p>
    <w:p w14:paraId="2D71D5A7" w14:textId="77777777" w:rsidR="00401800" w:rsidRDefault="00401800" w:rsidP="00DD4AFF">
      <w:pPr>
        <w:spacing w:after="0"/>
        <w:jc w:val="both"/>
        <w:rPr>
          <w:rFonts w:eastAsia="Times New Roman"/>
          <w:b/>
          <w:bCs/>
          <w:kern w:val="32"/>
          <w:sz w:val="24"/>
          <w:szCs w:val="24"/>
        </w:rPr>
      </w:pPr>
    </w:p>
    <w:p w14:paraId="376B5070" w14:textId="77777777" w:rsidR="00401800" w:rsidRDefault="00401800" w:rsidP="00DD4AFF">
      <w:pPr>
        <w:spacing w:after="0"/>
        <w:jc w:val="both"/>
        <w:rPr>
          <w:rFonts w:eastAsia="Times New Roman"/>
          <w:b/>
          <w:bCs/>
          <w:kern w:val="32"/>
          <w:sz w:val="24"/>
          <w:szCs w:val="24"/>
        </w:rPr>
      </w:pPr>
    </w:p>
    <w:p w14:paraId="4842CDB8" w14:textId="77777777" w:rsidR="00401800" w:rsidRDefault="00401800" w:rsidP="00DD4AFF">
      <w:pPr>
        <w:spacing w:after="0"/>
        <w:jc w:val="both"/>
        <w:rPr>
          <w:rFonts w:eastAsia="Times New Roman"/>
          <w:b/>
          <w:bCs/>
          <w:kern w:val="32"/>
          <w:sz w:val="24"/>
          <w:szCs w:val="24"/>
        </w:rPr>
      </w:pPr>
    </w:p>
    <w:p w14:paraId="783D2CAB" w14:textId="77777777" w:rsidR="00401800" w:rsidRDefault="00401800" w:rsidP="00DD4AFF">
      <w:pPr>
        <w:spacing w:after="0"/>
        <w:jc w:val="both"/>
        <w:rPr>
          <w:rFonts w:eastAsia="Times New Roman"/>
          <w:b/>
          <w:bCs/>
          <w:kern w:val="32"/>
          <w:sz w:val="24"/>
          <w:szCs w:val="24"/>
        </w:rPr>
      </w:pPr>
    </w:p>
    <w:p w14:paraId="1745A66B" w14:textId="77777777" w:rsidR="00401800" w:rsidRDefault="00401800" w:rsidP="00DD4AFF">
      <w:pPr>
        <w:spacing w:after="0"/>
        <w:jc w:val="both"/>
        <w:rPr>
          <w:rFonts w:eastAsia="Times New Roman"/>
          <w:b/>
          <w:bCs/>
          <w:kern w:val="32"/>
          <w:sz w:val="24"/>
          <w:szCs w:val="24"/>
        </w:rPr>
      </w:pPr>
    </w:p>
    <w:p w14:paraId="4772BEAE" w14:textId="77777777" w:rsidR="00401800" w:rsidRDefault="00401800" w:rsidP="00DD4AFF">
      <w:pPr>
        <w:spacing w:after="0"/>
        <w:jc w:val="both"/>
        <w:rPr>
          <w:rFonts w:eastAsia="Times New Roman"/>
          <w:b/>
          <w:bCs/>
          <w:kern w:val="32"/>
          <w:sz w:val="24"/>
          <w:szCs w:val="24"/>
        </w:rPr>
      </w:pPr>
    </w:p>
    <w:p w14:paraId="50C0EB44" w14:textId="77777777" w:rsidR="00401800" w:rsidRDefault="00401800" w:rsidP="00DD4AFF">
      <w:pPr>
        <w:spacing w:after="0"/>
        <w:jc w:val="both"/>
        <w:rPr>
          <w:rFonts w:eastAsia="Times New Roman"/>
          <w:b/>
          <w:bCs/>
          <w:kern w:val="32"/>
          <w:sz w:val="24"/>
          <w:szCs w:val="24"/>
        </w:rPr>
      </w:pPr>
    </w:p>
    <w:p w14:paraId="07447310" w14:textId="77777777" w:rsidR="00401800" w:rsidRDefault="00401800" w:rsidP="00DD4AFF">
      <w:pPr>
        <w:spacing w:after="0"/>
        <w:jc w:val="both"/>
        <w:rPr>
          <w:rFonts w:eastAsia="Times New Roman"/>
          <w:b/>
          <w:bCs/>
          <w:kern w:val="32"/>
          <w:sz w:val="24"/>
          <w:szCs w:val="24"/>
        </w:rPr>
      </w:pPr>
    </w:p>
    <w:p w14:paraId="354BC6F2" w14:textId="77777777" w:rsidR="00401800" w:rsidRDefault="00401800" w:rsidP="00DD4AFF">
      <w:pPr>
        <w:spacing w:after="0"/>
        <w:jc w:val="both"/>
        <w:rPr>
          <w:rFonts w:eastAsia="Times New Roman"/>
          <w:b/>
          <w:bCs/>
          <w:kern w:val="32"/>
          <w:sz w:val="24"/>
          <w:szCs w:val="24"/>
        </w:rPr>
      </w:pPr>
    </w:p>
    <w:p w14:paraId="4B51CD65" w14:textId="77777777" w:rsidR="00401800" w:rsidRDefault="00401800" w:rsidP="00DD4AFF">
      <w:pPr>
        <w:spacing w:after="0"/>
        <w:jc w:val="both"/>
        <w:rPr>
          <w:rFonts w:eastAsia="Times New Roman"/>
          <w:b/>
          <w:bCs/>
          <w:kern w:val="32"/>
          <w:sz w:val="24"/>
          <w:szCs w:val="24"/>
        </w:rPr>
      </w:pPr>
    </w:p>
    <w:p w14:paraId="17748680" w14:textId="77777777" w:rsidR="00401800" w:rsidRDefault="00401800" w:rsidP="00DD4AFF">
      <w:pPr>
        <w:spacing w:after="0"/>
        <w:jc w:val="both"/>
        <w:rPr>
          <w:rFonts w:eastAsia="Times New Roman"/>
          <w:b/>
          <w:bCs/>
          <w:kern w:val="32"/>
          <w:sz w:val="24"/>
          <w:szCs w:val="24"/>
        </w:rPr>
      </w:pPr>
    </w:p>
    <w:p w14:paraId="20ABAC8D" w14:textId="77777777" w:rsidR="00401800" w:rsidRDefault="00401800" w:rsidP="00DD4AFF">
      <w:pPr>
        <w:spacing w:after="0"/>
        <w:jc w:val="both"/>
        <w:rPr>
          <w:rFonts w:eastAsia="Times New Roman"/>
          <w:b/>
          <w:bCs/>
          <w:kern w:val="32"/>
          <w:sz w:val="24"/>
          <w:szCs w:val="24"/>
        </w:rPr>
      </w:pPr>
    </w:p>
    <w:p w14:paraId="34A9F4F5" w14:textId="77777777" w:rsidR="00401800" w:rsidRDefault="00401800" w:rsidP="00DD4AFF">
      <w:pPr>
        <w:spacing w:after="0"/>
        <w:jc w:val="both"/>
        <w:rPr>
          <w:rFonts w:eastAsia="Times New Roman"/>
          <w:b/>
          <w:bCs/>
          <w:kern w:val="32"/>
          <w:sz w:val="24"/>
          <w:szCs w:val="24"/>
        </w:rPr>
      </w:pPr>
    </w:p>
    <w:p w14:paraId="374E06B1" w14:textId="77777777" w:rsidR="00401800" w:rsidRDefault="00401800" w:rsidP="00DD4AFF">
      <w:pPr>
        <w:spacing w:after="0"/>
        <w:jc w:val="both"/>
        <w:rPr>
          <w:rFonts w:eastAsia="Times New Roman"/>
          <w:b/>
          <w:bCs/>
          <w:kern w:val="32"/>
          <w:sz w:val="24"/>
          <w:szCs w:val="24"/>
        </w:rPr>
      </w:pPr>
    </w:p>
    <w:p w14:paraId="504858A6" w14:textId="77777777" w:rsidR="00401800" w:rsidRDefault="00401800" w:rsidP="00DD4AFF">
      <w:pPr>
        <w:spacing w:after="0"/>
        <w:jc w:val="both"/>
        <w:rPr>
          <w:rFonts w:eastAsia="Times New Roman"/>
          <w:b/>
          <w:bCs/>
          <w:kern w:val="32"/>
          <w:sz w:val="24"/>
          <w:szCs w:val="24"/>
        </w:rPr>
      </w:pPr>
    </w:p>
    <w:p w14:paraId="2A6A4FA7" w14:textId="77777777" w:rsidR="00401800" w:rsidRDefault="00401800" w:rsidP="00DD4AFF">
      <w:pPr>
        <w:spacing w:after="0"/>
        <w:jc w:val="both"/>
        <w:rPr>
          <w:rFonts w:eastAsia="Times New Roman"/>
          <w:b/>
          <w:bCs/>
          <w:kern w:val="32"/>
          <w:sz w:val="24"/>
          <w:szCs w:val="24"/>
        </w:rPr>
      </w:pPr>
    </w:p>
    <w:p w14:paraId="4CA107F1" w14:textId="77777777" w:rsidR="00401800" w:rsidRDefault="00401800" w:rsidP="00DD4AFF">
      <w:pPr>
        <w:spacing w:after="0"/>
        <w:jc w:val="both"/>
        <w:rPr>
          <w:rFonts w:eastAsia="Times New Roman"/>
          <w:b/>
          <w:bCs/>
          <w:kern w:val="32"/>
          <w:sz w:val="24"/>
          <w:szCs w:val="24"/>
        </w:rPr>
      </w:pPr>
    </w:p>
    <w:p w14:paraId="08C6C9DF" w14:textId="77777777" w:rsidR="00401800" w:rsidRDefault="00401800" w:rsidP="00DD4AFF">
      <w:pPr>
        <w:spacing w:after="0"/>
        <w:jc w:val="both"/>
        <w:rPr>
          <w:rFonts w:eastAsia="Times New Roman"/>
          <w:b/>
          <w:bCs/>
          <w:kern w:val="32"/>
          <w:sz w:val="24"/>
          <w:szCs w:val="24"/>
        </w:rPr>
      </w:pPr>
    </w:p>
    <w:p w14:paraId="7090E6CC" w14:textId="77777777" w:rsidR="00401800" w:rsidRDefault="00401800" w:rsidP="00DD4AFF">
      <w:pPr>
        <w:spacing w:after="0"/>
        <w:jc w:val="both"/>
        <w:rPr>
          <w:rFonts w:eastAsia="Times New Roman"/>
          <w:b/>
          <w:bCs/>
          <w:kern w:val="32"/>
          <w:sz w:val="24"/>
          <w:szCs w:val="24"/>
        </w:rPr>
      </w:pPr>
    </w:p>
    <w:p w14:paraId="62D300C8" w14:textId="77777777" w:rsidR="00401800" w:rsidRDefault="00401800" w:rsidP="00DD4AFF">
      <w:pPr>
        <w:spacing w:after="0"/>
        <w:jc w:val="both"/>
        <w:rPr>
          <w:rFonts w:eastAsia="Times New Roman"/>
          <w:b/>
          <w:bCs/>
          <w:kern w:val="32"/>
          <w:sz w:val="24"/>
          <w:szCs w:val="24"/>
        </w:rPr>
      </w:pPr>
    </w:p>
    <w:p w14:paraId="36BE35B2" w14:textId="77777777" w:rsidR="00401800" w:rsidRDefault="00401800" w:rsidP="00DD4AFF">
      <w:pPr>
        <w:spacing w:after="0"/>
        <w:jc w:val="both"/>
        <w:rPr>
          <w:rFonts w:eastAsia="Times New Roman"/>
          <w:b/>
          <w:bCs/>
          <w:kern w:val="32"/>
          <w:sz w:val="24"/>
          <w:szCs w:val="24"/>
        </w:rPr>
      </w:pPr>
    </w:p>
    <w:p w14:paraId="496576B5" w14:textId="77777777" w:rsidR="00401800" w:rsidRDefault="00401800" w:rsidP="00DD4AFF">
      <w:pPr>
        <w:spacing w:after="0"/>
        <w:jc w:val="both"/>
        <w:rPr>
          <w:rFonts w:eastAsia="Times New Roman"/>
          <w:b/>
          <w:bCs/>
          <w:kern w:val="32"/>
          <w:sz w:val="24"/>
          <w:szCs w:val="24"/>
        </w:rPr>
      </w:pPr>
    </w:p>
    <w:p w14:paraId="7C0A6101" w14:textId="77777777" w:rsidR="00401800" w:rsidRDefault="00401800" w:rsidP="00DD4AFF">
      <w:pPr>
        <w:spacing w:after="0"/>
        <w:jc w:val="both"/>
        <w:rPr>
          <w:rFonts w:eastAsia="Times New Roman"/>
          <w:b/>
          <w:bCs/>
          <w:kern w:val="32"/>
          <w:sz w:val="24"/>
          <w:szCs w:val="24"/>
        </w:rPr>
      </w:pPr>
    </w:p>
    <w:p w14:paraId="5110EF3F" w14:textId="77777777" w:rsidR="00401800" w:rsidRDefault="00401800" w:rsidP="00DD4AFF">
      <w:pPr>
        <w:spacing w:after="0"/>
        <w:jc w:val="both"/>
        <w:rPr>
          <w:rFonts w:eastAsia="Times New Roman"/>
          <w:b/>
          <w:bCs/>
          <w:kern w:val="32"/>
          <w:sz w:val="24"/>
          <w:szCs w:val="24"/>
        </w:rPr>
      </w:pPr>
    </w:p>
    <w:p w14:paraId="3B5ABEF4" w14:textId="77777777" w:rsidR="00401800" w:rsidRDefault="00401800" w:rsidP="00DD4AFF">
      <w:pPr>
        <w:spacing w:after="0"/>
        <w:jc w:val="both"/>
        <w:rPr>
          <w:rFonts w:eastAsia="Times New Roman"/>
          <w:b/>
          <w:bCs/>
          <w:kern w:val="32"/>
          <w:sz w:val="24"/>
          <w:szCs w:val="24"/>
        </w:rPr>
      </w:pPr>
    </w:p>
    <w:p w14:paraId="2E2E3B05" w14:textId="77777777" w:rsidR="00401800" w:rsidRDefault="00401800" w:rsidP="00DD4AFF">
      <w:pPr>
        <w:spacing w:after="0"/>
        <w:jc w:val="both"/>
        <w:rPr>
          <w:rFonts w:eastAsia="Times New Roman"/>
          <w:b/>
          <w:bCs/>
          <w:kern w:val="32"/>
          <w:sz w:val="24"/>
          <w:szCs w:val="24"/>
        </w:rPr>
      </w:pPr>
    </w:p>
    <w:p w14:paraId="586C3775" w14:textId="77777777" w:rsidR="00401800" w:rsidRDefault="00401800" w:rsidP="00DD4AFF">
      <w:pPr>
        <w:spacing w:after="0"/>
        <w:jc w:val="both"/>
        <w:rPr>
          <w:rFonts w:eastAsia="Times New Roman"/>
          <w:b/>
          <w:bCs/>
          <w:kern w:val="32"/>
          <w:sz w:val="24"/>
          <w:szCs w:val="24"/>
        </w:rPr>
      </w:pPr>
    </w:p>
    <w:p w14:paraId="041FF56D" w14:textId="0AEDAE77" w:rsidR="00DD4AFF" w:rsidRPr="0094255A" w:rsidRDefault="00DD4AFF" w:rsidP="00DD4AFF">
      <w:pPr>
        <w:spacing w:after="0"/>
        <w:jc w:val="both"/>
        <w:rPr>
          <w:rFonts w:eastAsia="Times New Roman"/>
          <w:b/>
          <w:bCs/>
          <w:kern w:val="32"/>
          <w:sz w:val="24"/>
          <w:szCs w:val="24"/>
        </w:rPr>
      </w:pPr>
      <w:r w:rsidRPr="0094255A">
        <w:rPr>
          <w:rFonts w:eastAsia="Times New Roman"/>
          <w:b/>
          <w:bCs/>
          <w:kern w:val="32"/>
          <w:sz w:val="24"/>
          <w:szCs w:val="24"/>
        </w:rPr>
        <w:t xml:space="preserve">Purpose </w:t>
      </w:r>
    </w:p>
    <w:p w14:paraId="5916FD8F" w14:textId="7AD5F127" w:rsidR="00DD4AFF" w:rsidRPr="0094255A" w:rsidRDefault="00DD4AFF" w:rsidP="00DD4AFF">
      <w:pPr>
        <w:spacing w:after="0"/>
        <w:jc w:val="both"/>
        <w:rPr>
          <w:sz w:val="24"/>
          <w:szCs w:val="24"/>
          <w:lang w:eastAsia="en-GB"/>
        </w:rPr>
      </w:pPr>
      <w:r w:rsidRPr="0094255A">
        <w:rPr>
          <w:sz w:val="24"/>
          <w:szCs w:val="24"/>
          <w:lang w:eastAsia="en-GB"/>
        </w:rPr>
        <w:t xml:space="preserve">Daniel Thwaites Plc ("the Company") will operate the following policy in relation to </w:t>
      </w:r>
      <w:r w:rsidR="007B07C6">
        <w:rPr>
          <w:sz w:val="24"/>
          <w:szCs w:val="24"/>
          <w:lang w:eastAsia="en-GB"/>
        </w:rPr>
        <w:t>First Aid during the COVID-19 pandemic</w:t>
      </w:r>
    </w:p>
    <w:p w14:paraId="620A422B" w14:textId="77777777" w:rsidR="00DD4AFF" w:rsidRPr="0094255A" w:rsidRDefault="00DD4AFF" w:rsidP="00DD4AFF">
      <w:pPr>
        <w:spacing w:after="0"/>
        <w:jc w:val="both"/>
        <w:rPr>
          <w:sz w:val="24"/>
          <w:szCs w:val="24"/>
          <w:lang w:eastAsia="en-GB"/>
        </w:rPr>
      </w:pPr>
    </w:p>
    <w:p w14:paraId="3E99690D" w14:textId="77777777" w:rsidR="00DD4AFF" w:rsidRPr="0094255A" w:rsidRDefault="00DD4AFF" w:rsidP="00DD4AFF">
      <w:pPr>
        <w:spacing w:after="0"/>
        <w:jc w:val="both"/>
        <w:rPr>
          <w:rFonts w:eastAsia="Times New Roman"/>
          <w:b/>
          <w:bCs/>
          <w:kern w:val="32"/>
          <w:sz w:val="24"/>
          <w:szCs w:val="24"/>
        </w:rPr>
      </w:pPr>
      <w:r w:rsidRPr="0094255A">
        <w:rPr>
          <w:rFonts w:eastAsia="Times New Roman"/>
          <w:b/>
          <w:bCs/>
          <w:kern w:val="32"/>
          <w:sz w:val="24"/>
          <w:szCs w:val="24"/>
        </w:rPr>
        <w:t xml:space="preserve">Scope </w:t>
      </w:r>
    </w:p>
    <w:p w14:paraId="09253206" w14:textId="3865F52D" w:rsidR="00DD4AFF" w:rsidRPr="0094255A" w:rsidRDefault="00DD4AFF" w:rsidP="006C1AB9">
      <w:pPr>
        <w:spacing w:after="0"/>
        <w:jc w:val="both"/>
        <w:rPr>
          <w:sz w:val="24"/>
          <w:szCs w:val="24"/>
        </w:rPr>
      </w:pPr>
      <w:r w:rsidRPr="0094255A">
        <w:rPr>
          <w:sz w:val="24"/>
          <w:szCs w:val="24"/>
        </w:rPr>
        <w:t xml:space="preserve">The policy applies to </w:t>
      </w:r>
      <w:r w:rsidRPr="0094255A">
        <w:rPr>
          <w:rFonts w:eastAsia="Times New Roman"/>
          <w:sz w:val="24"/>
          <w:szCs w:val="24"/>
        </w:rPr>
        <w:t xml:space="preserve">all </w:t>
      </w:r>
      <w:r w:rsidR="007B07C6">
        <w:rPr>
          <w:rFonts w:eastAsia="Times New Roman"/>
          <w:sz w:val="24"/>
          <w:szCs w:val="24"/>
        </w:rPr>
        <w:t>trained first aiders</w:t>
      </w:r>
      <w:r w:rsidRPr="0094255A">
        <w:rPr>
          <w:rFonts w:eastAsia="Times New Roman"/>
          <w:sz w:val="24"/>
          <w:szCs w:val="24"/>
        </w:rPr>
        <w:t xml:space="preserve"> within the Thwaites group of </w:t>
      </w:r>
      <w:r w:rsidR="00132231">
        <w:rPr>
          <w:rFonts w:eastAsia="Times New Roman"/>
          <w:sz w:val="24"/>
          <w:szCs w:val="24"/>
        </w:rPr>
        <w:t>C</w:t>
      </w:r>
      <w:r w:rsidRPr="0094255A">
        <w:rPr>
          <w:rFonts w:eastAsia="Times New Roman"/>
          <w:sz w:val="24"/>
          <w:szCs w:val="24"/>
        </w:rPr>
        <w:t>ompanies.</w:t>
      </w:r>
    </w:p>
    <w:p w14:paraId="0417BB76" w14:textId="77777777" w:rsidR="005E6DA9" w:rsidRPr="0094255A" w:rsidRDefault="005E6DA9" w:rsidP="00DD4AFF">
      <w:pPr>
        <w:pStyle w:val="TOCHeading"/>
        <w:spacing w:before="0"/>
        <w:rPr>
          <w:rFonts w:ascii="Calibri" w:hAnsi="Calibri" w:cs="Calibri"/>
          <w:color w:val="auto"/>
          <w:sz w:val="24"/>
          <w:szCs w:val="24"/>
          <w:lang w:val="en-GB"/>
        </w:rPr>
      </w:pPr>
    </w:p>
    <w:p w14:paraId="630DD19A" w14:textId="3D1FB2B6" w:rsidR="00DD4AFF" w:rsidRPr="0094255A" w:rsidRDefault="00DD4AFF" w:rsidP="00DD4AFF">
      <w:pPr>
        <w:pStyle w:val="TOCHeading"/>
        <w:spacing w:before="0"/>
        <w:rPr>
          <w:rFonts w:ascii="Calibri" w:hAnsi="Calibri" w:cs="Calibri"/>
          <w:color w:val="auto"/>
          <w:sz w:val="24"/>
          <w:szCs w:val="24"/>
          <w:lang w:val="en-GB"/>
        </w:rPr>
      </w:pPr>
      <w:r w:rsidRPr="0094255A">
        <w:rPr>
          <w:rFonts w:ascii="Calibri" w:hAnsi="Calibri" w:cs="Calibri"/>
          <w:color w:val="auto"/>
          <w:sz w:val="24"/>
          <w:szCs w:val="24"/>
          <w:lang w:val="en-GB"/>
        </w:rPr>
        <w:t>Principles</w:t>
      </w:r>
    </w:p>
    <w:p w14:paraId="6224AE96" w14:textId="50FE784A" w:rsidR="00DD4AFF" w:rsidRPr="0094255A" w:rsidRDefault="00DD4AFF" w:rsidP="005E4728">
      <w:pPr>
        <w:spacing w:after="0" w:line="240" w:lineRule="auto"/>
        <w:jc w:val="both"/>
        <w:rPr>
          <w:sz w:val="24"/>
          <w:szCs w:val="24"/>
        </w:rPr>
      </w:pPr>
      <w:r w:rsidRPr="0094255A">
        <w:rPr>
          <w:sz w:val="24"/>
          <w:szCs w:val="24"/>
        </w:rPr>
        <w:t>Th</w:t>
      </w:r>
      <w:r w:rsidR="005E4728" w:rsidRPr="0094255A">
        <w:rPr>
          <w:sz w:val="24"/>
          <w:szCs w:val="24"/>
        </w:rPr>
        <w:t xml:space="preserve">is </w:t>
      </w:r>
      <w:r w:rsidRPr="0094255A">
        <w:rPr>
          <w:sz w:val="24"/>
          <w:szCs w:val="24"/>
        </w:rPr>
        <w:t>policy is correct at the time of writing</w:t>
      </w:r>
      <w:r w:rsidR="00123C35">
        <w:rPr>
          <w:sz w:val="24"/>
          <w:szCs w:val="24"/>
        </w:rPr>
        <w:t xml:space="preserve"> on </w:t>
      </w:r>
      <w:r w:rsidR="005579A3">
        <w:rPr>
          <w:sz w:val="24"/>
          <w:szCs w:val="24"/>
        </w:rPr>
        <w:t>21</w:t>
      </w:r>
      <w:r w:rsidR="005579A3" w:rsidRPr="005579A3">
        <w:rPr>
          <w:sz w:val="24"/>
          <w:szCs w:val="24"/>
          <w:vertAlign w:val="superscript"/>
        </w:rPr>
        <w:t>st</w:t>
      </w:r>
      <w:r w:rsidR="005579A3">
        <w:rPr>
          <w:sz w:val="24"/>
          <w:szCs w:val="24"/>
        </w:rPr>
        <w:t xml:space="preserve"> </w:t>
      </w:r>
      <w:r w:rsidR="00123C35">
        <w:rPr>
          <w:sz w:val="24"/>
          <w:szCs w:val="24"/>
        </w:rPr>
        <w:t>April 2020</w:t>
      </w:r>
    </w:p>
    <w:p w14:paraId="00530E3A" w14:textId="77777777" w:rsidR="005E4728" w:rsidRPr="0094255A" w:rsidRDefault="005E4728" w:rsidP="005E4728">
      <w:pPr>
        <w:spacing w:after="0" w:line="240" w:lineRule="auto"/>
        <w:jc w:val="both"/>
        <w:rPr>
          <w:sz w:val="24"/>
          <w:szCs w:val="24"/>
        </w:rPr>
      </w:pPr>
    </w:p>
    <w:p w14:paraId="4C7C83E8" w14:textId="4E634297" w:rsidR="00DD4AFF" w:rsidRPr="0094255A" w:rsidRDefault="0094255A" w:rsidP="00DD4AFF">
      <w:pPr>
        <w:pStyle w:val="Heading1"/>
        <w:spacing w:after="0"/>
        <w:jc w:val="both"/>
        <w:rPr>
          <w:rFonts w:ascii="Calibri" w:hAnsi="Calibri" w:cs="Calibri"/>
          <w:sz w:val="24"/>
          <w:szCs w:val="24"/>
        </w:rPr>
      </w:pPr>
      <w:r w:rsidRPr="0094255A">
        <w:rPr>
          <w:rFonts w:ascii="Calibri" w:hAnsi="Calibri" w:cs="Calibri"/>
          <w:sz w:val="24"/>
          <w:szCs w:val="24"/>
        </w:rPr>
        <w:t>The Policy</w:t>
      </w:r>
      <w:r w:rsidR="005579A3">
        <w:rPr>
          <w:rFonts w:ascii="Calibri" w:hAnsi="Calibri" w:cs="Calibri"/>
          <w:sz w:val="24"/>
          <w:szCs w:val="24"/>
        </w:rPr>
        <w:t xml:space="preserve"> </w:t>
      </w:r>
    </w:p>
    <w:p w14:paraId="44081448" w14:textId="5183874D" w:rsidR="0094255A" w:rsidRPr="0094255A" w:rsidRDefault="007B07C6" w:rsidP="0094255A">
      <w:pPr>
        <w:rPr>
          <w:sz w:val="24"/>
          <w:szCs w:val="24"/>
        </w:rPr>
      </w:pPr>
      <w:r>
        <w:rPr>
          <w:sz w:val="24"/>
          <w:szCs w:val="24"/>
        </w:rPr>
        <w:t>First Aid during COVID -19</w:t>
      </w:r>
    </w:p>
    <w:p w14:paraId="380B8E79" w14:textId="38A85B3F" w:rsidR="0094255A" w:rsidRPr="00A74E9C" w:rsidRDefault="0094255A" w:rsidP="0094255A">
      <w:pPr>
        <w:rPr>
          <w:b/>
          <w:bCs/>
          <w:sz w:val="24"/>
          <w:szCs w:val="24"/>
          <w:u w:val="single"/>
        </w:rPr>
      </w:pPr>
      <w:r w:rsidRPr="00A74E9C">
        <w:rPr>
          <w:b/>
          <w:bCs/>
          <w:sz w:val="24"/>
          <w:szCs w:val="24"/>
          <w:u w:val="single"/>
        </w:rPr>
        <w:t>Procedure</w:t>
      </w:r>
    </w:p>
    <w:p w14:paraId="15E19BD7" w14:textId="11A282EA" w:rsidR="007B07C6" w:rsidRPr="00D302F4" w:rsidRDefault="007B07C6" w:rsidP="0094255A">
      <w:pPr>
        <w:rPr>
          <w:sz w:val="24"/>
          <w:szCs w:val="24"/>
        </w:rPr>
      </w:pPr>
      <w:r w:rsidRPr="00D302F4">
        <w:rPr>
          <w:sz w:val="24"/>
          <w:szCs w:val="24"/>
        </w:rPr>
        <w:t xml:space="preserve">Although Daniel Thwaites PLC already has a first aid risk assessment and trained team responsible for </w:t>
      </w:r>
      <w:r w:rsidR="00D302F4">
        <w:rPr>
          <w:sz w:val="24"/>
          <w:szCs w:val="24"/>
        </w:rPr>
        <w:t xml:space="preserve">providing </w:t>
      </w:r>
      <w:r w:rsidRPr="00D302F4">
        <w:rPr>
          <w:sz w:val="24"/>
          <w:szCs w:val="24"/>
        </w:rPr>
        <w:t>first aid the COVID-19 pandemic has required the below to be added to the risk assessment found in the Operational Health and Safety Workplace Risk Assessments.</w:t>
      </w:r>
    </w:p>
    <w:p w14:paraId="1669A9BE" w14:textId="77777777" w:rsidR="007B07C6" w:rsidRDefault="007B07C6" w:rsidP="0094255A">
      <w:pPr>
        <w:rPr>
          <w:rFonts w:asciiTheme="minorHAnsi" w:hAnsiTheme="minorHAnsi" w:cstheme="minorHAnsi"/>
          <w:b/>
          <w:bCs/>
          <w:color w:val="000000"/>
        </w:rPr>
      </w:pPr>
      <w:r w:rsidRPr="007B07C6">
        <w:rPr>
          <w:b/>
          <w:bCs/>
          <w:sz w:val="24"/>
          <w:szCs w:val="24"/>
          <w:u w:val="single"/>
        </w:rPr>
        <w:t>Overview</w:t>
      </w:r>
    </w:p>
    <w:p w14:paraId="7F3A7757" w14:textId="77777777" w:rsidR="007B07C6" w:rsidRPr="00D302F4" w:rsidRDefault="007B07C6" w:rsidP="007B07C6">
      <w:pPr>
        <w:rPr>
          <w:rFonts w:asciiTheme="minorHAnsi" w:hAnsiTheme="minorHAnsi" w:cstheme="minorHAnsi"/>
          <w:color w:val="000000"/>
        </w:rPr>
      </w:pPr>
      <w:r w:rsidRPr="007B07C6">
        <w:rPr>
          <w:rFonts w:asciiTheme="minorHAnsi" w:hAnsiTheme="minorHAnsi" w:cstheme="minorHAnsi"/>
          <w:b/>
          <w:bCs/>
          <w:color w:val="000000"/>
        </w:rPr>
        <w:t xml:space="preserve"> </w:t>
      </w:r>
      <w:r w:rsidRPr="00D302F4">
        <w:rPr>
          <w:rFonts w:asciiTheme="minorHAnsi" w:hAnsiTheme="minorHAnsi" w:cstheme="minorHAnsi"/>
          <w:color w:val="000000"/>
        </w:rPr>
        <w:t xml:space="preserve">The </w:t>
      </w:r>
      <w:hyperlink r:id="rId7" w:history="1">
        <w:r w:rsidRPr="00D302F4">
          <w:rPr>
            <w:rStyle w:val="Hyperlink"/>
            <w:rFonts w:asciiTheme="minorHAnsi" w:hAnsiTheme="minorHAnsi" w:cstheme="minorHAnsi"/>
          </w:rPr>
          <w:t>Health and Safety (First Aid) Regulations 1981</w:t>
        </w:r>
      </w:hyperlink>
      <w:r w:rsidRPr="00D302F4">
        <w:rPr>
          <w:rFonts w:asciiTheme="minorHAnsi" w:hAnsiTheme="minorHAnsi" w:cstheme="minorHAnsi"/>
          <w:color w:val="000000"/>
        </w:rPr>
        <w:t xml:space="preserve"> requires (in summary) all employers to provide or ensure that there is provided:</w:t>
      </w:r>
    </w:p>
    <w:p w14:paraId="010149E8" w14:textId="77777777" w:rsidR="007B07C6" w:rsidRPr="007B07C6" w:rsidRDefault="007B07C6" w:rsidP="007B07C6">
      <w:pPr>
        <w:numPr>
          <w:ilvl w:val="0"/>
          <w:numId w:val="18"/>
        </w:numPr>
        <w:rPr>
          <w:rFonts w:asciiTheme="minorHAnsi" w:hAnsiTheme="minorHAnsi" w:cstheme="minorHAnsi"/>
          <w:color w:val="000000"/>
        </w:rPr>
      </w:pPr>
      <w:r w:rsidRPr="007B07C6">
        <w:rPr>
          <w:rFonts w:asciiTheme="minorHAnsi" w:hAnsiTheme="minorHAnsi" w:cstheme="minorHAnsi"/>
          <w:color w:val="000000"/>
        </w:rPr>
        <w:t>Such equipment and facilities as are adequate and appropriate in the circumstances for enabling first aid to be rendered to their employees if they are injured or become ill at work (Reg 3(1))</w:t>
      </w:r>
    </w:p>
    <w:p w14:paraId="297D0227" w14:textId="77777777" w:rsidR="007B07C6" w:rsidRPr="007B07C6" w:rsidRDefault="007B07C6" w:rsidP="007B07C6">
      <w:pPr>
        <w:numPr>
          <w:ilvl w:val="0"/>
          <w:numId w:val="18"/>
        </w:numPr>
        <w:rPr>
          <w:rFonts w:asciiTheme="minorHAnsi" w:hAnsiTheme="minorHAnsi" w:cstheme="minorHAnsi"/>
          <w:color w:val="000000"/>
        </w:rPr>
      </w:pPr>
      <w:r w:rsidRPr="007B07C6">
        <w:rPr>
          <w:rFonts w:asciiTheme="minorHAnsi" w:hAnsiTheme="minorHAnsi" w:cstheme="minorHAnsi"/>
          <w:color w:val="000000"/>
        </w:rPr>
        <w:t>Such number of suitable persons as is adequate and appropriate in the circumstances for rendering first-aid to his employees if they are injured or become ill at work. For this purpose, a person shall not be suitable unless she has undergone such training and has appropriate qualifications (Reg 3(2)).  If first aiders are absent “in temporary and exceptional circumstances” someone else can be appointed to take charge of anyone needing help from a medical practitioner or nurse and of the first aid equipment</w:t>
      </w:r>
    </w:p>
    <w:p w14:paraId="3BC866D7" w14:textId="77777777" w:rsidR="007B07C6" w:rsidRPr="007B07C6" w:rsidRDefault="007B07C6" w:rsidP="007B07C6">
      <w:pPr>
        <w:numPr>
          <w:ilvl w:val="0"/>
          <w:numId w:val="18"/>
        </w:numPr>
        <w:rPr>
          <w:rFonts w:asciiTheme="minorHAnsi" w:hAnsiTheme="minorHAnsi" w:cstheme="minorHAnsi"/>
          <w:color w:val="000000"/>
        </w:rPr>
      </w:pPr>
      <w:r w:rsidRPr="007B07C6">
        <w:rPr>
          <w:rFonts w:asciiTheme="minorHAnsi" w:hAnsiTheme="minorHAnsi" w:cstheme="minorHAnsi"/>
          <w:color w:val="000000"/>
        </w:rPr>
        <w:t>Information to employees of the arrangements made (Reg 4)</w:t>
      </w:r>
    </w:p>
    <w:p w14:paraId="66A6D56A" w14:textId="77777777" w:rsidR="00D302F4" w:rsidRDefault="00D302F4" w:rsidP="007B07C6">
      <w:pPr>
        <w:rPr>
          <w:rFonts w:asciiTheme="minorHAnsi" w:hAnsiTheme="minorHAnsi" w:cstheme="minorHAnsi"/>
          <w:color w:val="000000"/>
        </w:rPr>
      </w:pPr>
    </w:p>
    <w:p w14:paraId="6AFDCAFB" w14:textId="77777777" w:rsidR="00D302F4" w:rsidRDefault="00D302F4" w:rsidP="007B07C6">
      <w:pPr>
        <w:rPr>
          <w:rFonts w:asciiTheme="minorHAnsi" w:hAnsiTheme="minorHAnsi" w:cstheme="minorHAnsi"/>
          <w:color w:val="000000"/>
        </w:rPr>
      </w:pPr>
    </w:p>
    <w:p w14:paraId="7ED7BCC8" w14:textId="77777777" w:rsidR="00D302F4" w:rsidRDefault="00D302F4" w:rsidP="007B07C6">
      <w:pPr>
        <w:rPr>
          <w:rFonts w:asciiTheme="minorHAnsi" w:hAnsiTheme="minorHAnsi" w:cstheme="minorHAnsi"/>
          <w:color w:val="000000"/>
        </w:rPr>
      </w:pPr>
    </w:p>
    <w:p w14:paraId="121E0ED4" w14:textId="2318501A" w:rsidR="007B07C6" w:rsidRPr="007B07C6" w:rsidRDefault="007B07C6" w:rsidP="007B07C6">
      <w:pPr>
        <w:rPr>
          <w:rFonts w:asciiTheme="minorHAnsi" w:hAnsiTheme="minorHAnsi" w:cstheme="minorHAnsi"/>
          <w:color w:val="000000"/>
        </w:rPr>
      </w:pPr>
      <w:r w:rsidRPr="007B07C6">
        <w:rPr>
          <w:rFonts w:asciiTheme="minorHAnsi" w:hAnsiTheme="minorHAnsi" w:cstheme="minorHAnsi"/>
          <w:color w:val="000000"/>
        </w:rPr>
        <w:t xml:space="preserve">During the pandemic, there are </w:t>
      </w:r>
      <w:r w:rsidR="00D302F4">
        <w:rPr>
          <w:rFonts w:asciiTheme="minorHAnsi" w:hAnsiTheme="minorHAnsi" w:cstheme="minorHAnsi"/>
          <w:color w:val="000000"/>
        </w:rPr>
        <w:t xml:space="preserve">2 </w:t>
      </w:r>
      <w:r w:rsidRPr="007B07C6">
        <w:rPr>
          <w:rFonts w:asciiTheme="minorHAnsi" w:hAnsiTheme="minorHAnsi" w:cstheme="minorHAnsi"/>
          <w:color w:val="000000"/>
        </w:rPr>
        <w:t>obvious areas that need to be considered.</w:t>
      </w:r>
    </w:p>
    <w:p w14:paraId="262B862D" w14:textId="10334EC0" w:rsidR="007B07C6" w:rsidRPr="007B07C6" w:rsidRDefault="00132231" w:rsidP="007B07C6">
      <w:pPr>
        <w:numPr>
          <w:ilvl w:val="0"/>
          <w:numId w:val="19"/>
        </w:numPr>
        <w:rPr>
          <w:rFonts w:asciiTheme="minorHAnsi" w:hAnsiTheme="minorHAnsi" w:cstheme="minorHAnsi"/>
          <w:b/>
          <w:bCs/>
          <w:color w:val="000000"/>
        </w:rPr>
      </w:pPr>
      <w:r>
        <w:rPr>
          <w:rFonts w:asciiTheme="minorHAnsi" w:hAnsiTheme="minorHAnsi" w:cstheme="minorHAnsi"/>
          <w:b/>
          <w:bCs/>
          <w:color w:val="000000"/>
        </w:rPr>
        <w:t>Working at Home</w:t>
      </w:r>
    </w:p>
    <w:p w14:paraId="6A5991E1" w14:textId="77777777" w:rsidR="00132231" w:rsidRDefault="007B07C6" w:rsidP="00132231">
      <w:pPr>
        <w:rPr>
          <w:rFonts w:asciiTheme="minorHAnsi" w:hAnsiTheme="minorHAnsi" w:cstheme="minorHAnsi"/>
          <w:color w:val="000000"/>
        </w:rPr>
      </w:pPr>
      <w:r w:rsidRPr="007B07C6">
        <w:rPr>
          <w:rFonts w:asciiTheme="minorHAnsi" w:hAnsiTheme="minorHAnsi" w:cstheme="minorHAnsi"/>
          <w:color w:val="000000"/>
        </w:rPr>
        <w:t xml:space="preserve">Clearly what is adequate and appropriate is going to be different when </w:t>
      </w:r>
      <w:r w:rsidR="00D302F4">
        <w:rPr>
          <w:rFonts w:asciiTheme="minorHAnsi" w:hAnsiTheme="minorHAnsi" w:cstheme="minorHAnsi"/>
          <w:color w:val="000000"/>
        </w:rPr>
        <w:t>team</w:t>
      </w:r>
      <w:r w:rsidR="00132231">
        <w:rPr>
          <w:rFonts w:asciiTheme="minorHAnsi" w:hAnsiTheme="minorHAnsi" w:cstheme="minorHAnsi"/>
          <w:color w:val="000000"/>
        </w:rPr>
        <w:t>s</w:t>
      </w:r>
      <w:r w:rsidRPr="007B07C6">
        <w:rPr>
          <w:rFonts w:asciiTheme="minorHAnsi" w:hAnsiTheme="minorHAnsi" w:cstheme="minorHAnsi"/>
          <w:color w:val="000000"/>
        </w:rPr>
        <w:t xml:space="preserve"> are working from home.  </w:t>
      </w:r>
      <w:r w:rsidR="00D302F4">
        <w:rPr>
          <w:rFonts w:asciiTheme="minorHAnsi" w:hAnsiTheme="minorHAnsi" w:cstheme="minorHAnsi"/>
          <w:color w:val="000000"/>
        </w:rPr>
        <w:t>E</w:t>
      </w:r>
      <w:r w:rsidRPr="007B07C6">
        <w:rPr>
          <w:rFonts w:asciiTheme="minorHAnsi" w:hAnsiTheme="minorHAnsi" w:cstheme="minorHAnsi"/>
          <w:color w:val="000000"/>
        </w:rPr>
        <w:t xml:space="preserve">ach </w:t>
      </w:r>
      <w:r w:rsidR="00132231">
        <w:rPr>
          <w:rFonts w:asciiTheme="minorHAnsi" w:hAnsiTheme="minorHAnsi" w:cstheme="minorHAnsi"/>
          <w:color w:val="000000"/>
        </w:rPr>
        <w:t>employee working at home</w:t>
      </w:r>
      <w:r w:rsidR="00D302F4">
        <w:rPr>
          <w:rFonts w:asciiTheme="minorHAnsi" w:hAnsiTheme="minorHAnsi" w:cstheme="minorHAnsi"/>
          <w:color w:val="000000"/>
        </w:rPr>
        <w:t xml:space="preserve"> has access to the April 2020 </w:t>
      </w:r>
      <w:r w:rsidR="00132231">
        <w:rPr>
          <w:rFonts w:asciiTheme="minorHAnsi" w:hAnsiTheme="minorHAnsi" w:cstheme="minorHAnsi"/>
          <w:color w:val="000000"/>
        </w:rPr>
        <w:t>W</w:t>
      </w:r>
      <w:r w:rsidR="00D302F4">
        <w:rPr>
          <w:rFonts w:asciiTheme="minorHAnsi" w:hAnsiTheme="minorHAnsi" w:cstheme="minorHAnsi"/>
          <w:color w:val="000000"/>
        </w:rPr>
        <w:t>orking</w:t>
      </w:r>
      <w:r w:rsidR="00132231">
        <w:rPr>
          <w:rFonts w:asciiTheme="minorHAnsi" w:hAnsiTheme="minorHAnsi" w:cstheme="minorHAnsi"/>
          <w:color w:val="000000"/>
        </w:rPr>
        <w:t xml:space="preserve"> at Home </w:t>
      </w:r>
      <w:r w:rsidR="00D302F4">
        <w:rPr>
          <w:rFonts w:asciiTheme="minorHAnsi" w:hAnsiTheme="minorHAnsi" w:cstheme="minorHAnsi"/>
          <w:color w:val="000000"/>
        </w:rPr>
        <w:t xml:space="preserve">Policy however additional </w:t>
      </w:r>
      <w:r w:rsidRPr="007B07C6">
        <w:rPr>
          <w:rFonts w:asciiTheme="minorHAnsi" w:hAnsiTheme="minorHAnsi" w:cstheme="minorHAnsi"/>
          <w:color w:val="000000"/>
        </w:rPr>
        <w:t>management controls might include:</w:t>
      </w:r>
      <w:r w:rsidR="00132231">
        <w:rPr>
          <w:rFonts w:asciiTheme="minorHAnsi" w:hAnsiTheme="minorHAnsi" w:cstheme="minorHAnsi"/>
          <w:color w:val="000000"/>
        </w:rPr>
        <w:t xml:space="preserve"> </w:t>
      </w:r>
    </w:p>
    <w:p w14:paraId="081CADB5" w14:textId="7F22ED57" w:rsidR="007B07C6" w:rsidRPr="00132231" w:rsidRDefault="00132231" w:rsidP="00132231">
      <w:pPr>
        <w:pStyle w:val="ListParagraph"/>
        <w:numPr>
          <w:ilvl w:val="0"/>
          <w:numId w:val="22"/>
        </w:numPr>
        <w:rPr>
          <w:rFonts w:asciiTheme="minorHAnsi" w:hAnsiTheme="minorHAnsi" w:cstheme="minorHAnsi"/>
          <w:color w:val="000000"/>
        </w:rPr>
      </w:pPr>
      <w:r>
        <w:rPr>
          <w:rFonts w:asciiTheme="minorHAnsi" w:hAnsiTheme="minorHAnsi" w:cstheme="minorHAnsi"/>
          <w:color w:val="000000"/>
        </w:rPr>
        <w:t>pr</w:t>
      </w:r>
      <w:r w:rsidR="007B07C6" w:rsidRPr="00132231">
        <w:rPr>
          <w:rFonts w:asciiTheme="minorHAnsi" w:hAnsiTheme="minorHAnsi" w:cstheme="minorHAnsi"/>
          <w:color w:val="000000"/>
        </w:rPr>
        <w:t>oviding a contact number for first aiders from whom advice can still be sought</w:t>
      </w:r>
    </w:p>
    <w:p w14:paraId="4F40B36C" w14:textId="77777777" w:rsidR="007B07C6" w:rsidRPr="007B07C6" w:rsidRDefault="007B07C6" w:rsidP="007B07C6">
      <w:pPr>
        <w:numPr>
          <w:ilvl w:val="0"/>
          <w:numId w:val="20"/>
        </w:numPr>
        <w:rPr>
          <w:rFonts w:asciiTheme="minorHAnsi" w:hAnsiTheme="minorHAnsi" w:cstheme="minorHAnsi"/>
          <w:color w:val="000000"/>
        </w:rPr>
      </w:pPr>
      <w:r w:rsidRPr="007B07C6">
        <w:rPr>
          <w:rFonts w:asciiTheme="minorHAnsi" w:hAnsiTheme="minorHAnsi" w:cstheme="minorHAnsi"/>
          <w:color w:val="000000"/>
        </w:rPr>
        <w:t xml:space="preserve">If they live alone </w:t>
      </w:r>
    </w:p>
    <w:p w14:paraId="003018B2" w14:textId="036F3F6B" w:rsidR="007B07C6" w:rsidRPr="007B07C6" w:rsidRDefault="007B07C6" w:rsidP="007B07C6">
      <w:pPr>
        <w:numPr>
          <w:ilvl w:val="1"/>
          <w:numId w:val="20"/>
        </w:numPr>
        <w:rPr>
          <w:rFonts w:asciiTheme="minorHAnsi" w:hAnsiTheme="minorHAnsi" w:cstheme="minorHAnsi"/>
          <w:color w:val="000000"/>
        </w:rPr>
      </w:pPr>
      <w:r w:rsidRPr="007B07C6">
        <w:rPr>
          <w:rFonts w:asciiTheme="minorHAnsi" w:hAnsiTheme="minorHAnsi" w:cstheme="minorHAnsi"/>
          <w:color w:val="000000"/>
        </w:rPr>
        <w:t xml:space="preserve">Imposing a requirement that they always have </w:t>
      </w:r>
      <w:r w:rsidRPr="00D302F4">
        <w:rPr>
          <w:rFonts w:asciiTheme="minorHAnsi" w:hAnsiTheme="minorHAnsi" w:cstheme="minorHAnsi"/>
          <w:color w:val="000000"/>
        </w:rPr>
        <w:t xml:space="preserve">access to </w:t>
      </w:r>
      <w:r w:rsidRPr="007B07C6">
        <w:rPr>
          <w:rFonts w:asciiTheme="minorHAnsi" w:hAnsiTheme="minorHAnsi" w:cstheme="minorHAnsi"/>
          <w:color w:val="000000"/>
        </w:rPr>
        <w:t>their mobile</w:t>
      </w:r>
      <w:r w:rsidRPr="00D302F4">
        <w:rPr>
          <w:rFonts w:asciiTheme="minorHAnsi" w:hAnsiTheme="minorHAnsi" w:cstheme="minorHAnsi"/>
          <w:color w:val="000000"/>
        </w:rPr>
        <w:t xml:space="preserve"> phone or landline</w:t>
      </w:r>
      <w:r w:rsidRPr="007B07C6">
        <w:rPr>
          <w:rFonts w:asciiTheme="minorHAnsi" w:hAnsiTheme="minorHAnsi" w:cstheme="minorHAnsi"/>
          <w:color w:val="000000"/>
        </w:rPr>
        <w:t xml:space="preserve"> so can call for help if needed</w:t>
      </w:r>
    </w:p>
    <w:p w14:paraId="50300BB3" w14:textId="77777777" w:rsidR="007B07C6" w:rsidRPr="007B07C6" w:rsidRDefault="007B07C6" w:rsidP="007B07C6">
      <w:pPr>
        <w:numPr>
          <w:ilvl w:val="1"/>
          <w:numId w:val="20"/>
        </w:numPr>
        <w:rPr>
          <w:rFonts w:asciiTheme="minorHAnsi" w:hAnsiTheme="minorHAnsi" w:cstheme="minorHAnsi"/>
          <w:color w:val="000000"/>
        </w:rPr>
      </w:pPr>
      <w:r w:rsidRPr="007B07C6">
        <w:rPr>
          <w:rFonts w:asciiTheme="minorHAnsi" w:hAnsiTheme="minorHAnsi" w:cstheme="minorHAnsi"/>
          <w:color w:val="000000"/>
        </w:rPr>
        <w:t>Requiring a call when they start, and finish work so that you can be assured that they are safe and well.</w:t>
      </w:r>
    </w:p>
    <w:p w14:paraId="5E3DC438" w14:textId="45DF7BCE" w:rsidR="007B07C6" w:rsidRPr="007B07C6" w:rsidRDefault="007B07C6" w:rsidP="007B07C6">
      <w:pPr>
        <w:numPr>
          <w:ilvl w:val="0"/>
          <w:numId w:val="21"/>
        </w:numPr>
        <w:rPr>
          <w:rFonts w:asciiTheme="minorHAnsi" w:hAnsiTheme="minorHAnsi" w:cstheme="minorHAnsi"/>
          <w:b/>
          <w:bCs/>
          <w:color w:val="000000"/>
        </w:rPr>
      </w:pPr>
      <w:r w:rsidRPr="007B07C6">
        <w:rPr>
          <w:rFonts w:asciiTheme="minorHAnsi" w:hAnsiTheme="minorHAnsi" w:cstheme="minorHAnsi"/>
          <w:b/>
          <w:bCs/>
          <w:color w:val="000000"/>
        </w:rPr>
        <w:t>Working at our Premises</w:t>
      </w:r>
    </w:p>
    <w:p w14:paraId="029D79AE" w14:textId="4D0F2788" w:rsidR="007B07C6" w:rsidRPr="007B07C6" w:rsidRDefault="007B07C6" w:rsidP="007B07C6">
      <w:pPr>
        <w:rPr>
          <w:rFonts w:asciiTheme="minorHAnsi" w:hAnsiTheme="minorHAnsi" w:cstheme="minorHAnsi"/>
          <w:color w:val="000000"/>
        </w:rPr>
      </w:pPr>
      <w:r w:rsidRPr="007B07C6">
        <w:rPr>
          <w:rFonts w:asciiTheme="minorHAnsi" w:hAnsiTheme="minorHAnsi" w:cstheme="minorHAnsi"/>
          <w:color w:val="000000"/>
        </w:rPr>
        <w:t>The Government is keen to ensure that where working</w:t>
      </w:r>
      <w:r w:rsidR="00132231">
        <w:rPr>
          <w:rFonts w:asciiTheme="minorHAnsi" w:hAnsiTheme="minorHAnsi" w:cstheme="minorHAnsi"/>
          <w:color w:val="000000"/>
        </w:rPr>
        <w:t xml:space="preserve"> at home</w:t>
      </w:r>
      <w:r w:rsidRPr="007B07C6">
        <w:rPr>
          <w:rFonts w:asciiTheme="minorHAnsi" w:hAnsiTheme="minorHAnsi" w:cstheme="minorHAnsi"/>
          <w:color w:val="000000"/>
        </w:rPr>
        <w:t xml:space="preserve"> is not possible, people should continue to go to work provided that suitable additional measures are put in place to ensure compliance with its guidelines on hygiene and social distancing.</w:t>
      </w:r>
    </w:p>
    <w:p w14:paraId="6E51B9D0" w14:textId="630B1A6B" w:rsidR="007B07C6" w:rsidRPr="007B07C6" w:rsidRDefault="007B07C6" w:rsidP="007B07C6">
      <w:pPr>
        <w:rPr>
          <w:rFonts w:asciiTheme="minorHAnsi" w:hAnsiTheme="minorHAnsi" w:cstheme="minorHAnsi"/>
          <w:color w:val="000000"/>
        </w:rPr>
      </w:pPr>
      <w:r w:rsidRPr="007B07C6">
        <w:rPr>
          <w:rFonts w:asciiTheme="minorHAnsi" w:hAnsiTheme="minorHAnsi" w:cstheme="minorHAnsi"/>
          <w:color w:val="000000"/>
        </w:rPr>
        <w:t xml:space="preserve">In contemplating what measures need to be put in place, </w:t>
      </w:r>
      <w:r w:rsidR="00D302F4">
        <w:rPr>
          <w:rFonts w:asciiTheme="minorHAnsi" w:hAnsiTheme="minorHAnsi" w:cstheme="minorHAnsi"/>
          <w:color w:val="000000"/>
        </w:rPr>
        <w:t>we</w:t>
      </w:r>
      <w:r w:rsidRPr="007B07C6">
        <w:rPr>
          <w:rFonts w:asciiTheme="minorHAnsi" w:hAnsiTheme="minorHAnsi" w:cstheme="minorHAnsi"/>
          <w:color w:val="000000"/>
        </w:rPr>
        <w:t xml:space="preserve"> need to bear in mind that a designated first aider might refuse to provide first aid in the usual way, because of the risk of contracting COVID-1</w:t>
      </w:r>
      <w:r w:rsidR="00D302F4">
        <w:rPr>
          <w:rFonts w:asciiTheme="minorHAnsi" w:hAnsiTheme="minorHAnsi" w:cstheme="minorHAnsi"/>
          <w:color w:val="000000"/>
        </w:rPr>
        <w:t>9</w:t>
      </w:r>
      <w:r w:rsidRPr="007B07C6">
        <w:rPr>
          <w:rFonts w:asciiTheme="minorHAnsi" w:hAnsiTheme="minorHAnsi" w:cstheme="minorHAnsi"/>
          <w:color w:val="000000"/>
        </w:rPr>
        <w:t xml:space="preserve">. In particular </w:t>
      </w:r>
      <w:r w:rsidR="00D302F4">
        <w:rPr>
          <w:rFonts w:asciiTheme="minorHAnsi" w:hAnsiTheme="minorHAnsi" w:cstheme="minorHAnsi"/>
          <w:color w:val="000000"/>
        </w:rPr>
        <w:t xml:space="preserve">we must </w:t>
      </w:r>
      <w:r w:rsidRPr="007B07C6">
        <w:rPr>
          <w:rFonts w:asciiTheme="minorHAnsi" w:hAnsiTheme="minorHAnsi" w:cstheme="minorHAnsi"/>
          <w:color w:val="000000"/>
        </w:rPr>
        <w:t>think about what will happen if cardiopulmonary resuscitation (CPR) is needed.</w:t>
      </w:r>
    </w:p>
    <w:p w14:paraId="505243D8" w14:textId="26C1A35E" w:rsidR="007B07C6" w:rsidRPr="007B07C6" w:rsidRDefault="00D302F4" w:rsidP="007B07C6">
      <w:pPr>
        <w:rPr>
          <w:rFonts w:asciiTheme="minorHAnsi" w:hAnsiTheme="minorHAnsi" w:cstheme="minorHAnsi"/>
          <w:color w:val="000000"/>
        </w:rPr>
      </w:pPr>
      <w:r>
        <w:rPr>
          <w:rFonts w:asciiTheme="minorHAnsi" w:hAnsiTheme="minorHAnsi" w:cstheme="minorHAnsi"/>
          <w:color w:val="000000"/>
        </w:rPr>
        <w:t xml:space="preserve">Daniel Thwaites PLC </w:t>
      </w:r>
      <w:r w:rsidR="007B07C6" w:rsidRPr="007B07C6">
        <w:rPr>
          <w:rFonts w:asciiTheme="minorHAnsi" w:hAnsiTheme="minorHAnsi" w:cstheme="minorHAnsi"/>
          <w:color w:val="000000"/>
        </w:rPr>
        <w:t>ha</w:t>
      </w:r>
      <w:r>
        <w:rPr>
          <w:rFonts w:asciiTheme="minorHAnsi" w:hAnsiTheme="minorHAnsi" w:cstheme="minorHAnsi"/>
          <w:color w:val="000000"/>
        </w:rPr>
        <w:t xml:space="preserve">s </w:t>
      </w:r>
      <w:r w:rsidR="007B07C6" w:rsidRPr="007B07C6">
        <w:rPr>
          <w:rFonts w:asciiTheme="minorHAnsi" w:hAnsiTheme="minorHAnsi" w:cstheme="minorHAnsi"/>
          <w:color w:val="000000"/>
        </w:rPr>
        <w:t>duties of care not just to the injured, but also to the first aiders.</w:t>
      </w:r>
    </w:p>
    <w:p w14:paraId="7F0199CB" w14:textId="4E2BA2DA" w:rsidR="007B07C6" w:rsidRPr="007B07C6" w:rsidRDefault="007B07C6" w:rsidP="007B07C6">
      <w:pPr>
        <w:rPr>
          <w:rFonts w:asciiTheme="minorHAnsi" w:hAnsiTheme="minorHAnsi" w:cstheme="minorHAnsi"/>
          <w:color w:val="000000"/>
        </w:rPr>
      </w:pPr>
      <w:r w:rsidRPr="007B07C6">
        <w:rPr>
          <w:rFonts w:asciiTheme="minorHAnsi" w:hAnsiTheme="minorHAnsi" w:cstheme="minorHAnsi"/>
          <w:color w:val="000000"/>
        </w:rPr>
        <w:t xml:space="preserve">It is likely that as a minimum </w:t>
      </w:r>
      <w:r w:rsidR="00D302F4">
        <w:rPr>
          <w:rFonts w:asciiTheme="minorHAnsi" w:hAnsiTheme="minorHAnsi" w:cstheme="minorHAnsi"/>
          <w:color w:val="000000"/>
        </w:rPr>
        <w:t xml:space="preserve">we </w:t>
      </w:r>
      <w:r w:rsidRPr="007B07C6">
        <w:rPr>
          <w:rFonts w:asciiTheme="minorHAnsi" w:hAnsiTheme="minorHAnsi" w:cstheme="minorHAnsi"/>
          <w:color w:val="000000"/>
        </w:rPr>
        <w:t>will need to make additional PPE available to responding first aiders</w:t>
      </w:r>
      <w:r w:rsidR="00B13B5B">
        <w:rPr>
          <w:rFonts w:asciiTheme="minorHAnsi" w:hAnsiTheme="minorHAnsi" w:cstheme="minorHAnsi"/>
          <w:color w:val="000000"/>
        </w:rPr>
        <w:t xml:space="preserve"> along with</w:t>
      </w:r>
      <w:r w:rsidRPr="007B07C6">
        <w:rPr>
          <w:rFonts w:asciiTheme="minorHAnsi" w:hAnsiTheme="minorHAnsi" w:cstheme="minorHAnsi"/>
          <w:color w:val="000000"/>
        </w:rPr>
        <w:t xml:space="preserve"> some additional instruction on managing the potential risks to themselve</w:t>
      </w:r>
      <w:r w:rsidR="00B13B5B">
        <w:rPr>
          <w:rFonts w:asciiTheme="minorHAnsi" w:hAnsiTheme="minorHAnsi" w:cstheme="minorHAnsi"/>
          <w:color w:val="000000"/>
        </w:rPr>
        <w:t>s.</w:t>
      </w:r>
    </w:p>
    <w:p w14:paraId="7A4E4DBE" w14:textId="6E0192BE" w:rsidR="007B07C6" w:rsidRPr="007B07C6" w:rsidRDefault="007B07C6" w:rsidP="007B07C6">
      <w:pPr>
        <w:rPr>
          <w:rFonts w:asciiTheme="minorHAnsi" w:hAnsiTheme="minorHAnsi" w:cstheme="minorHAnsi"/>
          <w:b/>
          <w:bCs/>
          <w:color w:val="000000"/>
        </w:rPr>
      </w:pPr>
      <w:r w:rsidRPr="007B07C6">
        <w:rPr>
          <w:rFonts w:asciiTheme="minorHAnsi" w:hAnsiTheme="minorHAnsi" w:cstheme="minorHAnsi"/>
          <w:b/>
          <w:bCs/>
          <w:color w:val="000000"/>
        </w:rPr>
        <w:t xml:space="preserve">Current </w:t>
      </w:r>
      <w:hyperlink r:id="rId8" w:history="1">
        <w:r w:rsidRPr="007B07C6">
          <w:rPr>
            <w:rStyle w:val="Hyperlink"/>
            <w:rFonts w:asciiTheme="minorHAnsi" w:hAnsiTheme="minorHAnsi" w:cstheme="minorHAnsi"/>
            <w:b/>
            <w:bCs/>
            <w:color w:val="auto"/>
          </w:rPr>
          <w:t>NHS guidance</w:t>
        </w:r>
      </w:hyperlink>
      <w:r w:rsidRPr="007B07C6">
        <w:rPr>
          <w:rFonts w:asciiTheme="minorHAnsi" w:hAnsiTheme="minorHAnsi" w:cstheme="minorHAnsi"/>
          <w:b/>
          <w:bCs/>
        </w:rPr>
        <w:t xml:space="preserve"> </w:t>
      </w:r>
      <w:r w:rsidRPr="007B07C6">
        <w:rPr>
          <w:rFonts w:asciiTheme="minorHAnsi" w:hAnsiTheme="minorHAnsi" w:cstheme="minorHAnsi"/>
          <w:b/>
          <w:bCs/>
          <w:color w:val="000000"/>
        </w:rPr>
        <w:t>on CPR is</w:t>
      </w:r>
      <w:r w:rsidR="005579A3">
        <w:rPr>
          <w:rFonts w:asciiTheme="minorHAnsi" w:hAnsiTheme="minorHAnsi" w:cstheme="minorHAnsi"/>
          <w:b/>
          <w:bCs/>
          <w:color w:val="000000"/>
        </w:rPr>
        <w:t>;</w:t>
      </w:r>
    </w:p>
    <w:p w14:paraId="29095C59" w14:textId="0EE304A7" w:rsidR="007B07C6" w:rsidRPr="005579A3" w:rsidRDefault="007B07C6" w:rsidP="007B07C6">
      <w:pPr>
        <w:rPr>
          <w:rFonts w:asciiTheme="minorHAnsi" w:hAnsiTheme="minorHAnsi" w:cstheme="minorHAnsi"/>
          <w:b/>
          <w:bCs/>
          <w:color w:val="000000"/>
        </w:rPr>
      </w:pPr>
      <w:r w:rsidRPr="007B07C6">
        <w:rPr>
          <w:rFonts w:asciiTheme="minorHAnsi" w:hAnsiTheme="minorHAnsi" w:cstheme="minorHAnsi"/>
          <w:color w:val="000000"/>
        </w:rPr>
        <w:t xml:space="preserve">The NHS suggests that if required to perform CPR you should complete a dynamic risk assessment </w:t>
      </w:r>
      <w:r w:rsidRPr="005579A3">
        <w:rPr>
          <w:rFonts w:asciiTheme="minorHAnsi" w:hAnsiTheme="minorHAnsi" w:cstheme="minorHAnsi"/>
          <w:b/>
          <w:bCs/>
          <w:color w:val="000000"/>
        </w:rPr>
        <w:t>“</w:t>
      </w:r>
      <w:r w:rsidRPr="005579A3">
        <w:rPr>
          <w:rFonts w:asciiTheme="minorHAnsi" w:hAnsiTheme="minorHAnsi" w:cstheme="minorHAnsi"/>
          <w:b/>
          <w:bCs/>
          <w:i/>
          <w:iCs/>
          <w:color w:val="000000"/>
        </w:rPr>
        <w:t>and adopt appropriate precautions for infection control.  Where possible, it is recommended that you do not perform rescue breaths or mouth to mouth ventilation; perform chest compressions only.  Resuscitation Council (UK) Guidelines 2010 for Basic Life Support state that studies have shown that compression only CPR may be as effective as combined ventilation and compression in the first few minutes after non-</w:t>
      </w:r>
      <w:proofErr w:type="spellStart"/>
      <w:r w:rsidRPr="005579A3">
        <w:rPr>
          <w:rFonts w:asciiTheme="minorHAnsi" w:hAnsiTheme="minorHAnsi" w:cstheme="minorHAnsi"/>
          <w:b/>
          <w:bCs/>
          <w:i/>
          <w:iCs/>
          <w:color w:val="000000"/>
        </w:rPr>
        <w:t>asphyxial</w:t>
      </w:r>
      <w:proofErr w:type="spellEnd"/>
      <w:r w:rsidRPr="005579A3">
        <w:rPr>
          <w:rFonts w:asciiTheme="minorHAnsi" w:hAnsiTheme="minorHAnsi" w:cstheme="minorHAnsi"/>
          <w:b/>
          <w:bCs/>
          <w:i/>
          <w:iCs/>
          <w:color w:val="000000"/>
        </w:rPr>
        <w:t xml:space="preserve"> arrest (cardiac arrest due to lack of oxygen).  If a decision is made to perform mouth to mouth …use a resuscitation face shield </w:t>
      </w:r>
      <w:r w:rsidR="005579A3">
        <w:rPr>
          <w:rFonts w:asciiTheme="minorHAnsi" w:hAnsiTheme="minorHAnsi" w:cstheme="minorHAnsi"/>
          <w:b/>
          <w:bCs/>
          <w:i/>
          <w:iCs/>
          <w:color w:val="000000"/>
        </w:rPr>
        <w:t>if</w:t>
      </w:r>
      <w:r w:rsidRPr="005579A3">
        <w:rPr>
          <w:rFonts w:asciiTheme="minorHAnsi" w:hAnsiTheme="minorHAnsi" w:cstheme="minorHAnsi"/>
          <w:b/>
          <w:bCs/>
          <w:i/>
          <w:iCs/>
          <w:color w:val="000000"/>
        </w:rPr>
        <w:t xml:space="preserve"> available.   Should you have </w:t>
      </w:r>
      <w:r w:rsidRPr="005579A3">
        <w:rPr>
          <w:rFonts w:asciiTheme="minorHAnsi" w:hAnsiTheme="minorHAnsi" w:cstheme="minorHAnsi"/>
          <w:b/>
          <w:bCs/>
          <w:i/>
          <w:iCs/>
          <w:color w:val="000000"/>
        </w:rPr>
        <w:lastRenderedPageBreak/>
        <w:t>to give mouth to mouth ventilation there are no additional actions to be taken other than to monitor yourself for symptoms of possible COVID 19 over the following 14 days….”</w:t>
      </w:r>
    </w:p>
    <w:p w14:paraId="1213A48B" w14:textId="77777777" w:rsidR="00B13B5B" w:rsidRDefault="007B07C6" w:rsidP="007B07C6">
      <w:pPr>
        <w:rPr>
          <w:rFonts w:asciiTheme="minorHAnsi" w:hAnsiTheme="minorHAnsi" w:cstheme="minorHAnsi"/>
          <w:color w:val="000000"/>
        </w:rPr>
      </w:pPr>
      <w:r w:rsidRPr="007B07C6">
        <w:rPr>
          <w:rFonts w:asciiTheme="minorHAnsi" w:hAnsiTheme="minorHAnsi" w:cstheme="minorHAnsi"/>
          <w:color w:val="000000"/>
        </w:rPr>
        <w:t>The NHS site also recommends the following PPE to assist anyone symptomatic and suspected of having COVID-19</w:t>
      </w:r>
    </w:p>
    <w:p w14:paraId="1A8C2636" w14:textId="5A6C916B" w:rsidR="007B07C6" w:rsidRPr="007B07C6" w:rsidRDefault="007B07C6" w:rsidP="007B07C6">
      <w:pPr>
        <w:rPr>
          <w:rFonts w:asciiTheme="minorHAnsi" w:hAnsiTheme="minorHAnsi" w:cstheme="minorHAnsi"/>
          <w:color w:val="000000"/>
        </w:rPr>
      </w:pPr>
      <w:r w:rsidRPr="007B07C6">
        <w:rPr>
          <w:rFonts w:asciiTheme="minorHAnsi" w:hAnsiTheme="minorHAnsi" w:cstheme="minorHAnsi"/>
          <w:b/>
          <w:bCs/>
          <w:i/>
          <w:iCs/>
          <w:color w:val="000000"/>
        </w:rPr>
        <w:t>“Disposable gloves and fluid repellent surgical face mask …and, if available, disposable plastic apron and disposable eye protection (such as face visor or goggles) should be worn. Wash your hands thoroughly with soap and water before putting on and after taking off PPE.”</w:t>
      </w:r>
    </w:p>
    <w:p w14:paraId="06F94EEB" w14:textId="121D34C0" w:rsidR="0094255A" w:rsidRPr="008C22BE" w:rsidRDefault="008C22BE" w:rsidP="0094255A">
      <w:pPr>
        <w:rPr>
          <w:rFonts w:asciiTheme="minorHAnsi" w:hAnsiTheme="minorHAnsi" w:cstheme="minorHAnsi"/>
          <w:b/>
          <w:bCs/>
        </w:rPr>
      </w:pPr>
      <w:r w:rsidRPr="008C22BE">
        <w:rPr>
          <w:rFonts w:asciiTheme="minorHAnsi" w:hAnsiTheme="minorHAnsi" w:cstheme="minorHAnsi"/>
          <w:b/>
          <w:bCs/>
        </w:rPr>
        <w:t>Accidents/Incidents</w:t>
      </w:r>
    </w:p>
    <w:p w14:paraId="092B8D5C" w14:textId="6E344AD6" w:rsidR="00B13B5B" w:rsidRPr="00B13B5B" w:rsidRDefault="008C22BE" w:rsidP="00B13B5B">
      <w:pPr>
        <w:pStyle w:val="ListParagraph"/>
        <w:numPr>
          <w:ilvl w:val="0"/>
          <w:numId w:val="17"/>
        </w:numPr>
        <w:rPr>
          <w:rFonts w:asciiTheme="minorHAnsi" w:hAnsiTheme="minorHAnsi" w:cstheme="minorHAnsi"/>
          <w:b/>
          <w:bCs/>
        </w:rPr>
      </w:pPr>
      <w:r w:rsidRPr="008C22BE">
        <w:rPr>
          <w:rFonts w:asciiTheme="minorHAnsi" w:hAnsiTheme="minorHAnsi" w:cstheme="minorHAnsi"/>
        </w:rPr>
        <w:t>Any accidents or incidents must be reported to your Line Manager and in turn to Bill Holt who will log the details on the accident and incident reporting system.</w:t>
      </w:r>
    </w:p>
    <w:p w14:paraId="59FFD80A" w14:textId="77777777" w:rsidR="00B13B5B" w:rsidRPr="00B13B5B" w:rsidRDefault="00B13B5B" w:rsidP="00B13B5B">
      <w:pPr>
        <w:rPr>
          <w:rFonts w:asciiTheme="minorHAnsi" w:hAnsiTheme="minorHAnsi" w:cstheme="minorHAnsi"/>
          <w:color w:val="000000"/>
        </w:rPr>
      </w:pPr>
      <w:r w:rsidRPr="00B13B5B">
        <w:rPr>
          <w:rFonts w:asciiTheme="minorHAnsi" w:hAnsiTheme="minorHAnsi" w:cstheme="minorHAnsi"/>
          <w:b/>
          <w:bCs/>
          <w:color w:val="000000"/>
        </w:rPr>
        <w:t xml:space="preserve">One final point – </w:t>
      </w:r>
      <w:r w:rsidRPr="00B13B5B">
        <w:rPr>
          <w:rFonts w:asciiTheme="minorHAnsi" w:hAnsiTheme="minorHAnsi" w:cstheme="minorHAnsi"/>
          <w:color w:val="000000"/>
        </w:rPr>
        <w:t>if anyone holds a first aid certificate that expires after 16</w:t>
      </w:r>
      <w:r w:rsidRPr="00B13B5B">
        <w:rPr>
          <w:rFonts w:asciiTheme="minorHAnsi" w:hAnsiTheme="minorHAnsi" w:cstheme="minorHAnsi"/>
          <w:color w:val="000000"/>
          <w:vertAlign w:val="superscript"/>
        </w:rPr>
        <w:t>th</w:t>
      </w:r>
      <w:r w:rsidRPr="00B13B5B">
        <w:rPr>
          <w:rFonts w:asciiTheme="minorHAnsi" w:hAnsiTheme="minorHAnsi" w:cstheme="minorHAnsi"/>
          <w:color w:val="000000"/>
        </w:rPr>
        <w:t xml:space="preserve"> March 2020 and you cannot access re-qualification training because of the virus, a 3 months extension to the training requirement will be given. Don’t though lose track of the need to arrange for that retraining.</w:t>
      </w:r>
    </w:p>
    <w:p w14:paraId="0A148C6A" w14:textId="77777777" w:rsidR="00B13B5B" w:rsidRPr="00B13B5B" w:rsidRDefault="00B13B5B" w:rsidP="00B13B5B">
      <w:pPr>
        <w:rPr>
          <w:rFonts w:asciiTheme="minorHAnsi" w:hAnsiTheme="minorHAnsi" w:cstheme="minorHAnsi"/>
          <w:b/>
          <w:bCs/>
        </w:rPr>
      </w:pPr>
    </w:p>
    <w:sectPr w:rsidR="00B13B5B" w:rsidRPr="00B13B5B" w:rsidSect="00F94854">
      <w:headerReference w:type="even" r:id="rId9"/>
      <w:headerReference w:type="default" r:id="rId10"/>
      <w:footerReference w:type="even" r:id="rId11"/>
      <w:footerReference w:type="default" r:id="rId12"/>
      <w:headerReference w:type="first" r:id="rId13"/>
      <w:footerReference w:type="first" r:id="rId14"/>
      <w:pgSz w:w="11906" w:h="16838"/>
      <w:pgMar w:top="7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413D3" w14:textId="77777777" w:rsidR="005E6DA9" w:rsidRDefault="005E6DA9" w:rsidP="005E6DA9">
      <w:pPr>
        <w:spacing w:after="0" w:line="240" w:lineRule="auto"/>
      </w:pPr>
      <w:r>
        <w:separator/>
      </w:r>
    </w:p>
  </w:endnote>
  <w:endnote w:type="continuationSeparator" w:id="0">
    <w:p w14:paraId="36EC6D73" w14:textId="77777777" w:rsidR="005E6DA9" w:rsidRDefault="005E6DA9" w:rsidP="005E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86368" w14:textId="77777777" w:rsidR="00401800" w:rsidRDefault="00401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BFD7F" w14:textId="151D9DA2" w:rsidR="00C944EF" w:rsidRPr="00C944EF" w:rsidRDefault="009A292C">
    <w:pPr>
      <w:pStyle w:val="Footer"/>
      <w:jc w:val="right"/>
      <w:rPr>
        <w:rFonts w:ascii="Microsoft Sans Serif" w:hAnsi="Microsoft Sans Serif" w:cs="Microsoft Sans Serif"/>
      </w:rPr>
    </w:pPr>
  </w:p>
  <w:p w14:paraId="1208A67D" w14:textId="725F84E7" w:rsidR="00A31086" w:rsidRPr="00C944EF" w:rsidRDefault="0094255A" w:rsidP="008C22BE">
    <w:pPr>
      <w:pStyle w:val="Header"/>
      <w:spacing w:after="0"/>
      <w:rPr>
        <w:rFonts w:ascii="Microsoft Sans Serif" w:hAnsi="Microsoft Sans Serif" w:cs="Microsoft Sans Serif"/>
        <w:b/>
        <w:bCs/>
      </w:rPr>
    </w:pPr>
    <w:r>
      <w:rPr>
        <w:rFonts w:ascii="Microsoft Sans Serif" w:hAnsi="Microsoft Sans Serif" w:cs="Microsoft Sans Serif"/>
        <w:b/>
        <w:bCs/>
      </w:rPr>
      <w:t>Date</w:t>
    </w:r>
    <w:r w:rsidR="00A74E9C">
      <w:rPr>
        <w:rFonts w:ascii="Microsoft Sans Serif" w:hAnsi="Microsoft Sans Serif" w:cs="Microsoft Sans Serif"/>
        <w:b/>
        <w:bCs/>
      </w:rPr>
      <w:t>:</w:t>
    </w:r>
    <w:r>
      <w:rPr>
        <w:rFonts w:ascii="Microsoft Sans Serif" w:hAnsi="Microsoft Sans Serif" w:cs="Microsoft Sans Serif"/>
        <w:b/>
        <w:bCs/>
      </w:rPr>
      <w:t xml:space="preserve"> </w:t>
    </w:r>
    <w:r w:rsidR="005579A3">
      <w:rPr>
        <w:rFonts w:ascii="Microsoft Sans Serif" w:hAnsi="Microsoft Sans Serif" w:cs="Microsoft Sans Serif"/>
        <w:b/>
        <w:bCs/>
      </w:rPr>
      <w:t>21</w:t>
    </w:r>
    <w:r w:rsidR="005579A3" w:rsidRPr="005579A3">
      <w:rPr>
        <w:rFonts w:ascii="Microsoft Sans Serif" w:hAnsi="Microsoft Sans Serif" w:cs="Microsoft Sans Serif"/>
        <w:b/>
        <w:bCs/>
        <w:vertAlign w:val="superscript"/>
      </w:rPr>
      <w:t>st</w:t>
    </w:r>
    <w:r w:rsidR="008C22BE">
      <w:rPr>
        <w:rFonts w:ascii="Microsoft Sans Serif" w:hAnsi="Microsoft Sans Serif" w:cs="Microsoft Sans Serif"/>
        <w:b/>
        <w:bCs/>
      </w:rPr>
      <w:t xml:space="preserve"> April 2020</w:t>
    </w:r>
    <w:r w:rsidR="00401800">
      <w:rPr>
        <w:rFonts w:ascii="Microsoft Sans Serif" w:hAnsi="Microsoft Sans Serif" w:cs="Microsoft Sans Serif"/>
        <w:b/>
        <w:bCs/>
      </w:rPr>
      <w:t xml:space="preserve">                                                                               Next review April 2022</w:t>
    </w:r>
    <w:r w:rsidR="0037548D">
      <w:rPr>
        <w:rFonts w:ascii="Microsoft Sans Serif" w:hAnsi="Microsoft Sans Serif" w:cs="Microsoft Sans Serif"/>
        <w:b/>
        <w:bCs/>
      </w:rPr>
      <w:tab/>
    </w:r>
    <w:r w:rsidR="0037548D" w:rsidRPr="00C944EF">
      <w:rPr>
        <w:rFonts w:ascii="Microsoft Sans Serif" w:hAnsi="Microsoft Sans Serif" w:cs="Microsoft Sans Serif"/>
        <w:b/>
        <w:bCs/>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192E6" w14:textId="77777777" w:rsidR="00401800" w:rsidRDefault="00401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0C792" w14:textId="77777777" w:rsidR="005E6DA9" w:rsidRDefault="005E6DA9" w:rsidP="005E6DA9">
      <w:pPr>
        <w:spacing w:after="0" w:line="240" w:lineRule="auto"/>
      </w:pPr>
      <w:r>
        <w:separator/>
      </w:r>
    </w:p>
  </w:footnote>
  <w:footnote w:type="continuationSeparator" w:id="0">
    <w:p w14:paraId="163CA658" w14:textId="77777777" w:rsidR="005E6DA9" w:rsidRDefault="005E6DA9" w:rsidP="005E6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36CC3" w14:textId="77777777" w:rsidR="00401800" w:rsidRDefault="004018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C955E" w14:textId="77777777" w:rsidR="00A31086" w:rsidRDefault="0037548D" w:rsidP="00C944EF">
    <w:pPr>
      <w:pStyle w:val="Header"/>
      <w:jc w:val="both"/>
    </w:pPr>
    <w:r>
      <w:rPr>
        <w:noProof/>
        <w:lang w:eastAsia="en-GB"/>
      </w:rPr>
      <w:drawing>
        <wp:inline distT="0" distB="0" distL="0" distR="0" wp14:anchorId="219B0FD9" wp14:editId="54BBB319">
          <wp:extent cx="2524125" cy="165100"/>
          <wp:effectExtent l="0" t="0" r="9525" b="6350"/>
          <wp:docPr id="1" name="Picture 1" descr="C:\Users\carolmanley\AppData\Local\Microsoft\Windows\Temporary Internet Files\Content.Outlook\1FRNJLHE\DANIEL THWAITES PLC spot871.png"/>
          <wp:cNvGraphicFramePr/>
          <a:graphic xmlns:a="http://schemas.openxmlformats.org/drawingml/2006/main">
            <a:graphicData uri="http://schemas.openxmlformats.org/drawingml/2006/picture">
              <pic:pic xmlns:pic="http://schemas.openxmlformats.org/drawingml/2006/picture">
                <pic:nvPicPr>
                  <pic:cNvPr id="1" name="Picture 1" descr="C:\Users\carolmanley\AppData\Local\Microsoft\Windows\Temporary Internet Files\Content.Outlook\1FRNJLHE\DANIEL THWAITES PLC spot871.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65100"/>
                  </a:xfrm>
                  <a:prstGeom prst="rect">
                    <a:avLst/>
                  </a:prstGeom>
                  <a:noFill/>
                  <a:ln>
                    <a:noFill/>
                  </a:ln>
                </pic:spPr>
              </pic:pic>
            </a:graphicData>
          </a:graphic>
        </wp:inline>
      </w:drawing>
    </w:r>
  </w:p>
  <w:p w14:paraId="62BB2331" w14:textId="77777777" w:rsidR="00E21668" w:rsidRDefault="009A292C" w:rsidP="00C944EF">
    <w:pPr>
      <w:pStyle w:val="Header"/>
      <w:jc w:val="both"/>
    </w:pPr>
  </w:p>
  <w:p w14:paraId="40420C28" w14:textId="77777777" w:rsidR="00A31086" w:rsidRDefault="009A29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31BFB" w14:textId="77777777" w:rsidR="00401800" w:rsidRDefault="00401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E3485"/>
    <w:multiLevelType w:val="hybridMultilevel"/>
    <w:tmpl w:val="30B2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60932"/>
    <w:multiLevelType w:val="multilevel"/>
    <w:tmpl w:val="E8303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17BF9"/>
    <w:multiLevelType w:val="hybridMultilevel"/>
    <w:tmpl w:val="3642C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174D3"/>
    <w:multiLevelType w:val="hybridMultilevel"/>
    <w:tmpl w:val="4880C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505C3"/>
    <w:multiLevelType w:val="multilevel"/>
    <w:tmpl w:val="8EF27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DC62E8"/>
    <w:multiLevelType w:val="hybridMultilevel"/>
    <w:tmpl w:val="C530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077910"/>
    <w:multiLevelType w:val="hybridMultilevel"/>
    <w:tmpl w:val="7E7E0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6F29C3"/>
    <w:multiLevelType w:val="hybridMultilevel"/>
    <w:tmpl w:val="AD30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53595C"/>
    <w:multiLevelType w:val="hybridMultilevel"/>
    <w:tmpl w:val="F236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F15C97"/>
    <w:multiLevelType w:val="hybridMultilevel"/>
    <w:tmpl w:val="D3166E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FE29DC"/>
    <w:multiLevelType w:val="hybridMultilevel"/>
    <w:tmpl w:val="300E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C15C6A"/>
    <w:multiLevelType w:val="hybridMultilevel"/>
    <w:tmpl w:val="540E2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2C20E2"/>
    <w:multiLevelType w:val="hybridMultilevel"/>
    <w:tmpl w:val="2DDA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451365"/>
    <w:multiLevelType w:val="multilevel"/>
    <w:tmpl w:val="5F1C1A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5C0711"/>
    <w:multiLevelType w:val="hybridMultilevel"/>
    <w:tmpl w:val="7DAA48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A25BE0"/>
    <w:multiLevelType w:val="hybridMultilevel"/>
    <w:tmpl w:val="E6D89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C42EE"/>
    <w:multiLevelType w:val="hybridMultilevel"/>
    <w:tmpl w:val="B1FC8A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A66CE9"/>
    <w:multiLevelType w:val="multilevel"/>
    <w:tmpl w:val="C786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9963BA"/>
    <w:multiLevelType w:val="hybridMultilevel"/>
    <w:tmpl w:val="DB6EBF8A"/>
    <w:lvl w:ilvl="0" w:tplc="B91E566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BE1D91"/>
    <w:multiLevelType w:val="hybridMultilevel"/>
    <w:tmpl w:val="8C6EB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EE83E28"/>
    <w:multiLevelType w:val="hybridMultilevel"/>
    <w:tmpl w:val="9B6CE3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990F9B"/>
    <w:multiLevelType w:val="hybridMultilevel"/>
    <w:tmpl w:val="C64618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1"/>
  </w:num>
  <w:num w:numId="3">
    <w:abstractNumId w:val="9"/>
  </w:num>
  <w:num w:numId="4">
    <w:abstractNumId w:val="20"/>
  </w:num>
  <w:num w:numId="5">
    <w:abstractNumId w:val="6"/>
  </w:num>
  <w:num w:numId="6">
    <w:abstractNumId w:val="11"/>
  </w:num>
  <w:num w:numId="7">
    <w:abstractNumId w:val="15"/>
  </w:num>
  <w:num w:numId="8">
    <w:abstractNumId w:val="14"/>
  </w:num>
  <w:num w:numId="9">
    <w:abstractNumId w:val="18"/>
  </w:num>
  <w:num w:numId="10">
    <w:abstractNumId w:val="7"/>
  </w:num>
  <w:num w:numId="11">
    <w:abstractNumId w:val="12"/>
  </w:num>
  <w:num w:numId="12">
    <w:abstractNumId w:val="16"/>
  </w:num>
  <w:num w:numId="13">
    <w:abstractNumId w:val="3"/>
  </w:num>
  <w:num w:numId="14">
    <w:abstractNumId w:val="19"/>
  </w:num>
  <w:num w:numId="15">
    <w:abstractNumId w:val="2"/>
  </w:num>
  <w:num w:numId="16">
    <w:abstractNumId w:val="10"/>
  </w:num>
  <w:num w:numId="17">
    <w:abstractNumId w:val="8"/>
  </w:num>
  <w:num w:numId="18">
    <w:abstractNumId w:val="17"/>
  </w:num>
  <w:num w:numId="19">
    <w:abstractNumId w:val="4"/>
  </w:num>
  <w:num w:numId="20">
    <w:abstractNumId w:val="1"/>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FF"/>
    <w:rsid w:val="00024416"/>
    <w:rsid w:val="00123C35"/>
    <w:rsid w:val="00132231"/>
    <w:rsid w:val="003573C8"/>
    <w:rsid w:val="0037548D"/>
    <w:rsid w:val="003D2E3A"/>
    <w:rsid w:val="00401800"/>
    <w:rsid w:val="004A4E0F"/>
    <w:rsid w:val="005579A3"/>
    <w:rsid w:val="005E4728"/>
    <w:rsid w:val="005E6DA9"/>
    <w:rsid w:val="006C1AB9"/>
    <w:rsid w:val="007B07C6"/>
    <w:rsid w:val="008C22BE"/>
    <w:rsid w:val="0094255A"/>
    <w:rsid w:val="009435ED"/>
    <w:rsid w:val="009A292C"/>
    <w:rsid w:val="00A16367"/>
    <w:rsid w:val="00A74E9C"/>
    <w:rsid w:val="00B13B5B"/>
    <w:rsid w:val="00D1260B"/>
    <w:rsid w:val="00D302F4"/>
    <w:rsid w:val="00D94935"/>
    <w:rsid w:val="00DD4AFF"/>
    <w:rsid w:val="00E046C5"/>
    <w:rsid w:val="00F64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EF9043"/>
  <w15:chartTrackingRefBased/>
  <w15:docId w15:val="{59B90147-2B12-4AC3-94E0-051955F2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AFF"/>
    <w:pPr>
      <w:spacing w:after="200" w:line="276" w:lineRule="auto"/>
    </w:pPr>
    <w:rPr>
      <w:rFonts w:ascii="Calibri" w:eastAsia="Calibri" w:hAnsi="Calibri" w:cs="Calibri"/>
    </w:rPr>
  </w:style>
  <w:style w:type="paragraph" w:styleId="Heading1">
    <w:name w:val="heading 1"/>
    <w:basedOn w:val="Normal"/>
    <w:next w:val="Normal"/>
    <w:link w:val="Heading1Char"/>
    <w:qFormat/>
    <w:rsid w:val="00DD4AFF"/>
    <w:pPr>
      <w:keepNext/>
      <w:spacing w:before="240" w:after="60"/>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5E47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754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4AFF"/>
    <w:rPr>
      <w:rFonts w:ascii="Cambria" w:eastAsia="Times New Roman" w:hAnsi="Cambria" w:cs="Times New Roman"/>
      <w:b/>
      <w:bCs/>
      <w:kern w:val="32"/>
      <w:sz w:val="32"/>
      <w:szCs w:val="32"/>
    </w:rPr>
  </w:style>
  <w:style w:type="paragraph" w:styleId="Header">
    <w:name w:val="header"/>
    <w:aliases w:val="Customisable document title"/>
    <w:basedOn w:val="Normal"/>
    <w:link w:val="HeaderChar1"/>
    <w:uiPriority w:val="99"/>
    <w:rsid w:val="00DD4AFF"/>
    <w:pPr>
      <w:tabs>
        <w:tab w:val="center" w:pos="4320"/>
        <w:tab w:val="right" w:pos="8640"/>
      </w:tabs>
    </w:pPr>
  </w:style>
  <w:style w:type="character" w:customStyle="1" w:styleId="HeaderChar">
    <w:name w:val="Header Char"/>
    <w:basedOn w:val="DefaultParagraphFont"/>
    <w:uiPriority w:val="99"/>
    <w:semiHidden/>
    <w:rsid w:val="00DD4AFF"/>
    <w:rPr>
      <w:rFonts w:ascii="Calibri" w:eastAsia="Calibri" w:hAnsi="Calibri" w:cs="Calibri"/>
    </w:rPr>
  </w:style>
  <w:style w:type="paragraph" w:styleId="Footer">
    <w:name w:val="footer"/>
    <w:basedOn w:val="Normal"/>
    <w:link w:val="FooterChar1"/>
    <w:uiPriority w:val="99"/>
    <w:rsid w:val="00DD4AFF"/>
    <w:pPr>
      <w:tabs>
        <w:tab w:val="center" w:pos="4320"/>
        <w:tab w:val="right" w:pos="8640"/>
      </w:tabs>
    </w:pPr>
  </w:style>
  <w:style w:type="character" w:customStyle="1" w:styleId="FooterChar">
    <w:name w:val="Footer Char"/>
    <w:basedOn w:val="DefaultParagraphFont"/>
    <w:uiPriority w:val="99"/>
    <w:semiHidden/>
    <w:rsid w:val="00DD4AFF"/>
    <w:rPr>
      <w:rFonts w:ascii="Calibri" w:eastAsia="Calibri" w:hAnsi="Calibri" w:cs="Calibri"/>
    </w:rPr>
  </w:style>
  <w:style w:type="character" w:customStyle="1" w:styleId="HeaderChar1">
    <w:name w:val="Header Char1"/>
    <w:aliases w:val="Customisable document title Char"/>
    <w:basedOn w:val="DefaultParagraphFont"/>
    <w:link w:val="Header"/>
    <w:uiPriority w:val="99"/>
    <w:locked/>
    <w:rsid w:val="00DD4AFF"/>
    <w:rPr>
      <w:rFonts w:ascii="Calibri" w:eastAsia="Calibri" w:hAnsi="Calibri" w:cs="Calibri"/>
    </w:rPr>
  </w:style>
  <w:style w:type="character" w:customStyle="1" w:styleId="FooterChar1">
    <w:name w:val="Footer Char1"/>
    <w:basedOn w:val="DefaultParagraphFont"/>
    <w:link w:val="Footer"/>
    <w:uiPriority w:val="99"/>
    <w:locked/>
    <w:rsid w:val="00DD4AFF"/>
    <w:rPr>
      <w:rFonts w:ascii="Calibri" w:eastAsia="Calibri" w:hAnsi="Calibri" w:cs="Calibri"/>
    </w:rPr>
  </w:style>
  <w:style w:type="paragraph" w:styleId="ListParagraph">
    <w:name w:val="List Paragraph"/>
    <w:basedOn w:val="Normal"/>
    <w:uiPriority w:val="34"/>
    <w:qFormat/>
    <w:rsid w:val="00DD4AFF"/>
    <w:pPr>
      <w:ind w:left="720"/>
      <w:contextualSpacing/>
    </w:pPr>
    <w:rPr>
      <w:rFonts w:cs="Times New Roman"/>
    </w:rPr>
  </w:style>
  <w:style w:type="paragraph" w:styleId="NoSpacing">
    <w:name w:val="No Spacing"/>
    <w:uiPriority w:val="1"/>
    <w:qFormat/>
    <w:rsid w:val="00DD4AFF"/>
    <w:pPr>
      <w:spacing w:after="0" w:line="240" w:lineRule="auto"/>
    </w:pPr>
    <w:rPr>
      <w:rFonts w:ascii="Calibri" w:eastAsia="Calibri" w:hAnsi="Calibri" w:cs="Calibri"/>
    </w:rPr>
  </w:style>
  <w:style w:type="paragraph" w:styleId="TOCHeading">
    <w:name w:val="TOC Heading"/>
    <w:basedOn w:val="Heading1"/>
    <w:next w:val="Normal"/>
    <w:uiPriority w:val="39"/>
    <w:unhideWhenUsed/>
    <w:qFormat/>
    <w:rsid w:val="00DD4AFF"/>
    <w:pPr>
      <w:keepLines/>
      <w:spacing w:before="480" w:after="0"/>
      <w:outlineLvl w:val="9"/>
    </w:pPr>
    <w:rPr>
      <w:color w:val="365F91"/>
      <w:kern w:val="0"/>
      <w:sz w:val="28"/>
      <w:szCs w:val="28"/>
      <w:lang w:val="en-US"/>
    </w:rPr>
  </w:style>
  <w:style w:type="character" w:styleId="Hyperlink">
    <w:name w:val="Hyperlink"/>
    <w:basedOn w:val="DefaultParagraphFont"/>
    <w:uiPriority w:val="99"/>
    <w:unhideWhenUsed/>
    <w:rsid w:val="00DD4AFF"/>
    <w:rPr>
      <w:color w:val="0000FF"/>
      <w:u w:val="single"/>
    </w:rPr>
  </w:style>
  <w:style w:type="paragraph" w:styleId="BodyText">
    <w:name w:val="Body Text"/>
    <w:basedOn w:val="Normal"/>
    <w:link w:val="BodyTextChar"/>
    <w:uiPriority w:val="1"/>
    <w:qFormat/>
    <w:rsid w:val="005E6DA9"/>
    <w:pPr>
      <w:widowControl w:val="0"/>
      <w:autoSpaceDE w:val="0"/>
      <w:autoSpaceDN w:val="0"/>
      <w:spacing w:after="0" w:line="240" w:lineRule="auto"/>
    </w:pPr>
    <w:rPr>
      <w:lang w:val="en-US"/>
    </w:rPr>
  </w:style>
  <w:style w:type="character" w:customStyle="1" w:styleId="BodyTextChar">
    <w:name w:val="Body Text Char"/>
    <w:basedOn w:val="DefaultParagraphFont"/>
    <w:link w:val="BodyText"/>
    <w:uiPriority w:val="1"/>
    <w:rsid w:val="005E6DA9"/>
    <w:rPr>
      <w:rFonts w:ascii="Calibri" w:eastAsia="Calibri" w:hAnsi="Calibri" w:cs="Calibri"/>
      <w:lang w:val="en-US"/>
    </w:rPr>
  </w:style>
  <w:style w:type="character" w:customStyle="1" w:styleId="Heading4Char">
    <w:name w:val="Heading 4 Char"/>
    <w:basedOn w:val="DefaultParagraphFont"/>
    <w:link w:val="Heading4"/>
    <w:uiPriority w:val="9"/>
    <w:semiHidden/>
    <w:rsid w:val="0037548D"/>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F64C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5E4728"/>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7B0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588220">
      <w:bodyDiv w:val="1"/>
      <w:marLeft w:val="0"/>
      <w:marRight w:val="0"/>
      <w:marTop w:val="0"/>
      <w:marBottom w:val="0"/>
      <w:divBdr>
        <w:top w:val="none" w:sz="0" w:space="0" w:color="auto"/>
        <w:left w:val="none" w:sz="0" w:space="0" w:color="auto"/>
        <w:bottom w:val="none" w:sz="0" w:space="0" w:color="auto"/>
        <w:right w:val="none" w:sz="0" w:space="0" w:color="auto"/>
      </w:divBdr>
    </w:div>
    <w:div w:id="1013915702">
      <w:bodyDiv w:val="1"/>
      <w:marLeft w:val="0"/>
      <w:marRight w:val="0"/>
      <w:marTop w:val="0"/>
      <w:marBottom w:val="0"/>
      <w:divBdr>
        <w:top w:val="none" w:sz="0" w:space="0" w:color="auto"/>
        <w:left w:val="none" w:sz="0" w:space="0" w:color="auto"/>
        <w:bottom w:val="none" w:sz="0" w:space="0" w:color="auto"/>
        <w:right w:val="none" w:sz="0" w:space="0" w:color="auto"/>
      </w:divBdr>
    </w:div>
    <w:div w:id="1024207995">
      <w:bodyDiv w:val="1"/>
      <w:marLeft w:val="0"/>
      <w:marRight w:val="0"/>
      <w:marTop w:val="0"/>
      <w:marBottom w:val="0"/>
      <w:divBdr>
        <w:top w:val="none" w:sz="0" w:space="0" w:color="auto"/>
        <w:left w:val="none" w:sz="0" w:space="0" w:color="auto"/>
        <w:bottom w:val="none" w:sz="0" w:space="0" w:color="auto"/>
        <w:right w:val="none" w:sz="0" w:space="0" w:color="auto"/>
      </w:divBdr>
    </w:div>
    <w:div w:id="1334795864">
      <w:bodyDiv w:val="1"/>
      <w:marLeft w:val="0"/>
      <w:marRight w:val="0"/>
      <w:marTop w:val="0"/>
      <w:marBottom w:val="0"/>
      <w:divBdr>
        <w:top w:val="none" w:sz="0" w:space="0" w:color="auto"/>
        <w:left w:val="none" w:sz="0" w:space="0" w:color="auto"/>
        <w:bottom w:val="none" w:sz="0" w:space="0" w:color="auto"/>
        <w:right w:val="none" w:sz="0" w:space="0" w:color="auto"/>
      </w:divBdr>
    </w:div>
    <w:div w:id="16515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hse.gov.uk/pubns/books/l74.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Schofield</dc:creator>
  <cp:keywords/>
  <dc:description/>
  <cp:lastModifiedBy>Lin Short</cp:lastModifiedBy>
  <cp:revision>2</cp:revision>
  <cp:lastPrinted>2020-03-18T16:02:00Z</cp:lastPrinted>
  <dcterms:created xsi:type="dcterms:W3CDTF">2020-07-07T10:38:00Z</dcterms:created>
  <dcterms:modified xsi:type="dcterms:W3CDTF">2020-07-07T10:38:00Z</dcterms:modified>
</cp:coreProperties>
</file>