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393F" w14:textId="77777777" w:rsidR="00E11EE7" w:rsidRPr="004B5D8F" w:rsidRDefault="00E11EE7" w:rsidP="00E11EE7">
      <w:pPr>
        <w:shd w:val="clear" w:color="auto" w:fill="FFFFFF"/>
        <w:spacing w:before="100" w:beforeAutospacing="1" w:after="180" w:line="240" w:lineRule="auto"/>
        <w:jc w:val="both"/>
        <w:rPr>
          <w:rFonts w:ascii="Microsoft Sans Serif" w:eastAsia="Times New Roman" w:hAnsi="Microsoft Sans Serif" w:cs="Microsoft Sans Serif"/>
          <w:lang w:eastAsia="en-GB"/>
        </w:rPr>
      </w:pPr>
    </w:p>
    <w:p w14:paraId="02C1DEFC" w14:textId="77777777" w:rsidR="00E11EE7" w:rsidRPr="004B5D8F" w:rsidRDefault="00E11EE7" w:rsidP="00E11EE7">
      <w:pPr>
        <w:spacing w:after="0"/>
        <w:jc w:val="both"/>
        <w:rPr>
          <w:rFonts w:ascii="Microsoft Sans Serif" w:hAnsi="Microsoft Sans Serif" w:cs="Microsoft Sans Serif"/>
        </w:rPr>
      </w:pPr>
    </w:p>
    <w:p w14:paraId="62942CC1" w14:textId="77777777" w:rsidR="00E11EE7" w:rsidRPr="004B5D8F" w:rsidRDefault="00E11EE7" w:rsidP="00E11EE7">
      <w:pPr>
        <w:jc w:val="both"/>
        <w:rPr>
          <w:rFonts w:ascii="Microsoft Sans Serif" w:hAnsi="Microsoft Sans Serif" w:cs="Microsoft Sans Serif"/>
        </w:rPr>
      </w:pPr>
    </w:p>
    <w:p w14:paraId="6985E5B1" w14:textId="77777777" w:rsidR="00E11EE7" w:rsidRPr="004B5D8F" w:rsidRDefault="00E11EE7" w:rsidP="00E11EE7">
      <w:pPr>
        <w:jc w:val="both"/>
        <w:rPr>
          <w:rFonts w:ascii="Microsoft Sans Serif" w:hAnsi="Microsoft Sans Serif" w:cs="Microsoft Sans Serif"/>
        </w:rPr>
      </w:pPr>
    </w:p>
    <w:p w14:paraId="50C9B8A0" w14:textId="77777777" w:rsidR="00E11EE7" w:rsidRDefault="00E11EE7" w:rsidP="00E11EE7">
      <w:pPr>
        <w:jc w:val="both"/>
        <w:rPr>
          <w:rFonts w:ascii="Microsoft Sans Serif" w:hAnsi="Microsoft Sans Serif" w:cs="Microsoft Sans Serif"/>
        </w:rPr>
      </w:pPr>
    </w:p>
    <w:p w14:paraId="65BCBF98" w14:textId="77777777" w:rsidR="00E11EE7" w:rsidRDefault="00E11EE7" w:rsidP="00E11EE7">
      <w:pPr>
        <w:jc w:val="both"/>
        <w:rPr>
          <w:rFonts w:ascii="Microsoft Sans Serif" w:hAnsi="Microsoft Sans Serif" w:cs="Microsoft Sans Serif"/>
        </w:rPr>
      </w:pPr>
    </w:p>
    <w:p w14:paraId="150F1286" w14:textId="77777777" w:rsidR="00E11EE7" w:rsidRPr="004B5D8F" w:rsidRDefault="00E11EE7" w:rsidP="00E11EE7">
      <w:pPr>
        <w:jc w:val="both"/>
        <w:rPr>
          <w:rFonts w:ascii="Microsoft Sans Serif" w:hAnsi="Microsoft Sans Serif" w:cs="Microsoft Sans Serif"/>
        </w:rPr>
      </w:pPr>
      <w:r w:rsidRPr="004B5D8F">
        <w:rPr>
          <w:rFonts w:ascii="Microsoft Sans Serif" w:hAnsi="Microsoft Sans Serif" w:cs="Microsoft Sans Serif"/>
          <w:b/>
          <w:bCs/>
          <w:noProof/>
          <w:lang w:eastAsia="en-GB"/>
        </w:rPr>
        <mc:AlternateContent>
          <mc:Choice Requires="wps">
            <w:drawing>
              <wp:anchor distT="0" distB="0" distL="114300" distR="114300" simplePos="0" relativeHeight="251659264" behindDoc="0" locked="0" layoutInCell="1" allowOverlap="1" wp14:anchorId="26919A5D" wp14:editId="3ADB9782">
                <wp:simplePos x="0" y="0"/>
                <wp:positionH relativeFrom="column">
                  <wp:posOffset>-149860</wp:posOffset>
                </wp:positionH>
                <wp:positionV relativeFrom="paragraph">
                  <wp:posOffset>178435</wp:posOffset>
                </wp:positionV>
                <wp:extent cx="5784850" cy="1718310"/>
                <wp:effectExtent l="0" t="0" r="635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62E7A" w14:textId="77777777" w:rsidR="00C73B47" w:rsidRPr="00C944EF" w:rsidRDefault="00C73B47" w:rsidP="00E11EE7">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Compassionate Leave Policy</w:t>
                            </w:r>
                          </w:p>
                          <w:p w14:paraId="5331E978" w14:textId="7706DFDF" w:rsidR="00C73B47" w:rsidRPr="00C944EF" w:rsidRDefault="00C73B47" w:rsidP="00E11EE7">
                            <w:pPr>
                              <w:rPr>
                                <w:rFonts w:ascii="Microsoft Sans Serif" w:hAnsi="Microsoft Sans Serif" w:cs="Microsoft Sans Serif"/>
                                <w:sz w:val="44"/>
                              </w:rPr>
                            </w:pPr>
                            <w:r>
                              <w:rPr>
                                <w:rFonts w:ascii="Microsoft Sans Serif" w:hAnsi="Microsoft Sans Serif" w:cs="Microsoft Sans Serif"/>
                                <w:sz w:val="44"/>
                              </w:rPr>
                              <w:t>June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919A5D" id="_x0000_t202" coordsize="21600,21600" o:spt="202" path="m,l,21600r21600,l21600,xe">
                <v:stroke joinstyle="miter"/>
                <v:path gradientshapeok="t" o:connecttype="rect"/>
              </v:shapetype>
              <v:shape id="Text Box 2" o:spid="_x0000_s1026" type="#_x0000_t202" style="position:absolute;left:0;text-align:left;margin-left:-11.8pt;margin-top:14.0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" stroked="f">
                <v:textbox style="mso-fit-shape-to-text:t">
                  <w:txbxContent>
                    <w:p w14:paraId="47062E7A" w14:textId="77777777" w:rsidR="00C73B47" w:rsidRPr="00C944EF" w:rsidRDefault="00C73B47" w:rsidP="00E11EE7">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Compassionate Leave Policy</w:t>
                      </w:r>
                    </w:p>
                    <w:p w14:paraId="5331E978" w14:textId="7706DFDF" w:rsidR="00C73B47" w:rsidRPr="00C944EF" w:rsidRDefault="00C73B47" w:rsidP="00E11EE7">
                      <w:pPr>
                        <w:rPr>
                          <w:rFonts w:ascii="Microsoft Sans Serif" w:hAnsi="Microsoft Sans Serif" w:cs="Microsoft Sans Serif"/>
                          <w:sz w:val="44"/>
                        </w:rPr>
                      </w:pPr>
                      <w:r>
                        <w:rPr>
                          <w:rFonts w:ascii="Microsoft Sans Serif" w:hAnsi="Microsoft Sans Serif" w:cs="Microsoft Sans Serif"/>
                          <w:sz w:val="44"/>
                        </w:rPr>
                        <w:t>June 2020</w:t>
                      </w:r>
                    </w:p>
                  </w:txbxContent>
                </v:textbox>
              </v:shape>
            </w:pict>
          </mc:Fallback>
        </mc:AlternateContent>
      </w:r>
    </w:p>
    <w:p w14:paraId="7E464C28" w14:textId="77777777" w:rsidR="00E11EE7" w:rsidRPr="004B5D8F" w:rsidRDefault="00E11EE7" w:rsidP="00E11EE7">
      <w:pPr>
        <w:jc w:val="both"/>
        <w:rPr>
          <w:rFonts w:ascii="Microsoft Sans Serif" w:hAnsi="Microsoft Sans Serif" w:cs="Microsoft Sans Serif"/>
        </w:rPr>
      </w:pPr>
    </w:p>
    <w:p w14:paraId="69E4A48C" w14:textId="77777777" w:rsidR="00E11EE7" w:rsidRPr="004B5D8F" w:rsidRDefault="00E11EE7" w:rsidP="00E11EE7">
      <w:pPr>
        <w:jc w:val="both"/>
        <w:rPr>
          <w:rFonts w:ascii="Microsoft Sans Serif" w:hAnsi="Microsoft Sans Serif" w:cs="Microsoft Sans Serif"/>
        </w:rPr>
      </w:pPr>
    </w:p>
    <w:p w14:paraId="03897F2E" w14:textId="77777777" w:rsidR="00E11EE7" w:rsidRPr="004B5D8F" w:rsidRDefault="00E11EE7" w:rsidP="00E11EE7">
      <w:pPr>
        <w:jc w:val="both"/>
        <w:rPr>
          <w:rFonts w:ascii="Microsoft Sans Serif" w:hAnsi="Microsoft Sans Serif" w:cs="Microsoft Sans Serif"/>
        </w:rPr>
      </w:pPr>
    </w:p>
    <w:p w14:paraId="4CE0C5E7" w14:textId="77777777" w:rsidR="00E11EE7" w:rsidRPr="004B5D8F" w:rsidRDefault="00E11EE7" w:rsidP="00E11EE7">
      <w:pPr>
        <w:jc w:val="both"/>
        <w:rPr>
          <w:rFonts w:ascii="Microsoft Sans Serif" w:hAnsi="Microsoft Sans Serif" w:cs="Microsoft Sans Serif"/>
        </w:rPr>
      </w:pPr>
    </w:p>
    <w:p w14:paraId="6614FF9D" w14:textId="77777777" w:rsidR="00E11EE7" w:rsidRPr="004B5D8F" w:rsidRDefault="00E11EE7" w:rsidP="00E11EE7">
      <w:pPr>
        <w:jc w:val="both"/>
        <w:rPr>
          <w:rFonts w:ascii="Microsoft Sans Serif" w:hAnsi="Microsoft Sans Serif" w:cs="Microsoft Sans Serif"/>
        </w:rPr>
      </w:pPr>
    </w:p>
    <w:p w14:paraId="4E9F1BED" w14:textId="77777777" w:rsidR="00E11EE7" w:rsidRPr="004B5D8F" w:rsidRDefault="00E11EE7" w:rsidP="00E11EE7">
      <w:pPr>
        <w:jc w:val="both"/>
        <w:rPr>
          <w:rFonts w:ascii="Microsoft Sans Serif" w:hAnsi="Microsoft Sans Serif" w:cs="Microsoft Sans Serif"/>
        </w:rPr>
      </w:pPr>
    </w:p>
    <w:p w14:paraId="48FF3088" w14:textId="77777777" w:rsidR="00E11EE7" w:rsidRPr="004B5D8F" w:rsidRDefault="00E11EE7" w:rsidP="00E11EE7">
      <w:pPr>
        <w:jc w:val="both"/>
        <w:rPr>
          <w:rFonts w:ascii="Microsoft Sans Serif" w:hAnsi="Microsoft Sans Serif" w:cs="Microsoft Sans Serif"/>
        </w:rPr>
      </w:pPr>
    </w:p>
    <w:p w14:paraId="00F5BEA8" w14:textId="77777777" w:rsidR="00E11EE7" w:rsidRPr="004B5D8F" w:rsidRDefault="00E11EE7" w:rsidP="00E11EE7">
      <w:pPr>
        <w:jc w:val="both"/>
        <w:rPr>
          <w:rFonts w:ascii="Microsoft Sans Serif" w:hAnsi="Microsoft Sans Serif" w:cs="Microsoft Sans Serif"/>
        </w:rPr>
      </w:pPr>
    </w:p>
    <w:p w14:paraId="6E9FE010" w14:textId="77777777" w:rsidR="00E11EE7" w:rsidRPr="004B5D8F" w:rsidRDefault="00E11EE7" w:rsidP="00E11EE7">
      <w:pPr>
        <w:jc w:val="both"/>
        <w:rPr>
          <w:rFonts w:ascii="Microsoft Sans Serif" w:hAnsi="Microsoft Sans Serif" w:cs="Microsoft Sans Serif"/>
        </w:rPr>
      </w:pPr>
    </w:p>
    <w:p w14:paraId="0663A607" w14:textId="77777777" w:rsidR="00E11EE7" w:rsidRPr="004B5D8F" w:rsidRDefault="00E11EE7" w:rsidP="00E11EE7">
      <w:pPr>
        <w:jc w:val="both"/>
        <w:rPr>
          <w:rFonts w:ascii="Microsoft Sans Serif" w:hAnsi="Microsoft Sans Serif" w:cs="Microsoft Sans Serif"/>
        </w:rPr>
      </w:pPr>
    </w:p>
    <w:p w14:paraId="37E4FBE3" w14:textId="77777777" w:rsidR="00E11EE7" w:rsidRPr="004B5D8F" w:rsidRDefault="00E11EE7" w:rsidP="00E11EE7">
      <w:pPr>
        <w:jc w:val="both"/>
        <w:rPr>
          <w:rFonts w:ascii="Microsoft Sans Serif" w:hAnsi="Microsoft Sans Serif" w:cs="Microsoft Sans Serif"/>
        </w:rPr>
      </w:pPr>
    </w:p>
    <w:p w14:paraId="66A006C8" w14:textId="77777777" w:rsidR="00E11EE7" w:rsidRPr="004B5D8F" w:rsidRDefault="00E11EE7" w:rsidP="00E11EE7">
      <w:pPr>
        <w:tabs>
          <w:tab w:val="left" w:pos="5537"/>
        </w:tabs>
        <w:jc w:val="both"/>
        <w:rPr>
          <w:rFonts w:ascii="Microsoft Sans Serif" w:hAnsi="Microsoft Sans Serif" w:cs="Microsoft Sans Serif"/>
        </w:rPr>
      </w:pPr>
      <w:r w:rsidRPr="004B5D8F">
        <w:rPr>
          <w:rFonts w:ascii="Microsoft Sans Serif" w:hAnsi="Microsoft Sans Serif" w:cs="Microsoft Sans Serif"/>
        </w:rPr>
        <w:tab/>
      </w:r>
    </w:p>
    <w:p w14:paraId="24312643" w14:textId="77777777" w:rsidR="00E11EE7" w:rsidRPr="004B5D8F" w:rsidRDefault="00E11EE7" w:rsidP="00E11EE7">
      <w:pPr>
        <w:tabs>
          <w:tab w:val="left" w:pos="5537"/>
        </w:tabs>
        <w:jc w:val="both"/>
        <w:rPr>
          <w:rFonts w:ascii="Microsoft Sans Serif" w:hAnsi="Microsoft Sans Serif" w:cs="Microsoft Sans Serif"/>
        </w:rPr>
      </w:pPr>
    </w:p>
    <w:p w14:paraId="0C9598A2" w14:textId="77777777" w:rsidR="00E11EE7" w:rsidRPr="004B5D8F" w:rsidRDefault="00E11EE7" w:rsidP="00E11EE7">
      <w:pPr>
        <w:tabs>
          <w:tab w:val="left" w:pos="5537"/>
        </w:tabs>
        <w:jc w:val="both"/>
        <w:rPr>
          <w:rFonts w:ascii="Microsoft Sans Serif" w:hAnsi="Microsoft Sans Serif" w:cs="Microsoft Sans Serif"/>
        </w:rPr>
      </w:pPr>
    </w:p>
    <w:p w14:paraId="620D2C7B" w14:textId="77777777" w:rsidR="00E11EE7" w:rsidRPr="004B5D8F" w:rsidRDefault="00E11EE7" w:rsidP="00E11EE7">
      <w:pPr>
        <w:tabs>
          <w:tab w:val="left" w:pos="5537"/>
        </w:tabs>
        <w:jc w:val="both"/>
        <w:rPr>
          <w:rFonts w:ascii="Microsoft Sans Serif" w:hAnsi="Microsoft Sans Serif" w:cs="Microsoft Sans Serif"/>
        </w:rPr>
      </w:pPr>
    </w:p>
    <w:p w14:paraId="2E705C47" w14:textId="77777777" w:rsidR="00E11EE7" w:rsidRPr="004B5D8F" w:rsidRDefault="00E11EE7" w:rsidP="00E11EE7">
      <w:pPr>
        <w:tabs>
          <w:tab w:val="left" w:pos="5537"/>
        </w:tabs>
        <w:jc w:val="both"/>
        <w:rPr>
          <w:rFonts w:ascii="Microsoft Sans Serif" w:hAnsi="Microsoft Sans Serif" w:cs="Microsoft Sans Serif"/>
        </w:rPr>
      </w:pPr>
    </w:p>
    <w:p w14:paraId="2790D15B" w14:textId="77777777" w:rsidR="00E11EE7" w:rsidRPr="004B5D8F" w:rsidRDefault="00E11EE7" w:rsidP="00E11EE7">
      <w:pPr>
        <w:tabs>
          <w:tab w:val="left" w:pos="5537"/>
        </w:tabs>
        <w:jc w:val="both"/>
        <w:rPr>
          <w:rFonts w:ascii="Microsoft Sans Serif" w:hAnsi="Microsoft Sans Serif" w:cs="Microsoft Sans Serif"/>
        </w:rPr>
      </w:pPr>
    </w:p>
    <w:p w14:paraId="79BC676C" w14:textId="77777777" w:rsidR="00E11EE7" w:rsidRPr="004B5D8F" w:rsidRDefault="00E11EE7" w:rsidP="00E11EE7">
      <w:pPr>
        <w:tabs>
          <w:tab w:val="left" w:pos="5537"/>
        </w:tabs>
        <w:jc w:val="both"/>
        <w:rPr>
          <w:rFonts w:ascii="Microsoft Sans Serif" w:hAnsi="Microsoft Sans Serif" w:cs="Microsoft Sans Serif"/>
        </w:rPr>
      </w:pPr>
    </w:p>
    <w:p w14:paraId="4BD8927E" w14:textId="77777777" w:rsidR="00E11EE7" w:rsidRPr="004B5D8F" w:rsidRDefault="00E11EE7" w:rsidP="00E11EE7">
      <w:pPr>
        <w:tabs>
          <w:tab w:val="left" w:pos="5537"/>
        </w:tabs>
        <w:jc w:val="both"/>
        <w:rPr>
          <w:rFonts w:ascii="Microsoft Sans Serif" w:hAnsi="Microsoft Sans Serif" w:cs="Microsoft Sans Serif"/>
        </w:rPr>
      </w:pPr>
    </w:p>
    <w:p w14:paraId="4E78DA24" w14:textId="77777777" w:rsidR="00E11EE7" w:rsidRPr="004B5D8F" w:rsidRDefault="00E11EE7" w:rsidP="00E11EE7">
      <w:pPr>
        <w:spacing w:after="0"/>
        <w:jc w:val="both"/>
        <w:rPr>
          <w:rFonts w:ascii="Microsoft Sans Serif" w:hAnsi="Microsoft Sans Serif" w:cs="Microsoft Sans Serif"/>
        </w:rPr>
      </w:pPr>
    </w:p>
    <w:p w14:paraId="0D558646" w14:textId="77777777" w:rsidR="00E11EE7" w:rsidRPr="004B5D8F" w:rsidRDefault="00E11EE7" w:rsidP="00DB0DEF">
      <w:pPr>
        <w:pStyle w:val="Heading1"/>
      </w:pPr>
    </w:p>
    <w:p w14:paraId="250CF430" w14:textId="77777777" w:rsidR="00E11EE7" w:rsidRPr="004B5D8F" w:rsidRDefault="00E11EE7" w:rsidP="00DB0DEF">
      <w:pPr>
        <w:pStyle w:val="Heading1"/>
      </w:pPr>
    </w:p>
    <w:p w14:paraId="7D009739" w14:textId="77777777" w:rsidR="00E11EE7" w:rsidRPr="004B5D8F" w:rsidRDefault="00E11EE7" w:rsidP="00E11EE7">
      <w:pPr>
        <w:spacing w:after="0"/>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Purpose </w:t>
      </w:r>
    </w:p>
    <w:p w14:paraId="1AB651FB" w14:textId="342484BB" w:rsidR="00E11EE7" w:rsidRPr="004B5D8F" w:rsidRDefault="00E11EE7" w:rsidP="00E11EE7">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 xml:space="preserve">Daniel Thwaites Plc ("the Company") operates the following policy in relation to compassionate leave. This policy sets out the statutory rights and responsibilities of </w:t>
      </w:r>
      <w:r w:rsidR="00337E31">
        <w:rPr>
          <w:rFonts w:ascii="Microsoft Sans Serif" w:hAnsi="Microsoft Sans Serif" w:cs="Microsoft Sans Serif"/>
          <w:lang w:eastAsia="en-GB"/>
        </w:rPr>
        <w:t>team members</w:t>
      </w:r>
      <w:r w:rsidRPr="004B5D8F">
        <w:rPr>
          <w:rFonts w:ascii="Microsoft Sans Serif" w:hAnsi="Microsoft Sans Serif" w:cs="Microsoft Sans Serif"/>
          <w:lang w:eastAsia="en-GB"/>
        </w:rPr>
        <w:t xml:space="preserve"> who wish to take time off for the loss of a family member.</w:t>
      </w:r>
    </w:p>
    <w:p w14:paraId="5F73CFCA" w14:textId="77777777" w:rsidR="00E11EE7" w:rsidRPr="004B5D8F" w:rsidRDefault="00E11EE7" w:rsidP="00E11EE7">
      <w:pPr>
        <w:spacing w:after="0"/>
        <w:jc w:val="both"/>
        <w:rPr>
          <w:rFonts w:ascii="Microsoft Sans Serif" w:hAnsi="Microsoft Sans Serif" w:cs="Microsoft Sans Serif"/>
          <w:sz w:val="16"/>
          <w:szCs w:val="16"/>
          <w:lang w:eastAsia="en-GB"/>
        </w:rPr>
      </w:pPr>
    </w:p>
    <w:p w14:paraId="78F76EC4" w14:textId="77777777" w:rsidR="00E11EE7" w:rsidRPr="004B5D8F" w:rsidRDefault="00E11EE7" w:rsidP="00E11EE7">
      <w:pPr>
        <w:spacing w:after="0"/>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p>
    <w:p w14:paraId="4761551B" w14:textId="3D40EE50" w:rsidR="00E11EE7" w:rsidRPr="004B5D8F" w:rsidRDefault="00E11EE7" w:rsidP="00E11EE7">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 xml:space="preserve">all </w:t>
      </w:r>
      <w:r w:rsidR="00337E31">
        <w:rPr>
          <w:rFonts w:ascii="Microsoft Sans Serif" w:eastAsia="Times New Roman" w:hAnsi="Microsoft Sans Serif" w:cs="Microsoft Sans Serif"/>
        </w:rPr>
        <w:t>team members</w:t>
      </w:r>
      <w:r>
        <w:rPr>
          <w:rFonts w:ascii="Microsoft Sans Serif" w:eastAsia="Times New Roman" w:hAnsi="Microsoft Sans Serif" w:cs="Microsoft Sans Serif"/>
        </w:rPr>
        <w:t xml:space="preserve"> within the Thwaites group of companies.</w:t>
      </w:r>
    </w:p>
    <w:p w14:paraId="7C0AC90B" w14:textId="77777777" w:rsidR="00E11EE7" w:rsidRPr="004B5D8F" w:rsidRDefault="00E11EE7" w:rsidP="00E11EE7">
      <w:pPr>
        <w:pStyle w:val="Heading1"/>
        <w:spacing w:after="0"/>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Compassionate Leave</w:t>
      </w:r>
    </w:p>
    <w:p w14:paraId="44CF9BD7" w14:textId="68AAF0AF" w:rsidR="00E11EE7" w:rsidRPr="004B5D8F" w:rsidRDefault="00E11EE7" w:rsidP="00E11EE7">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 xml:space="preserve">The primary purpose of compassionate leave is to help </w:t>
      </w:r>
      <w:r w:rsidR="00337E31">
        <w:rPr>
          <w:rFonts w:ascii="Microsoft Sans Serif" w:hAnsi="Microsoft Sans Serif" w:cs="Microsoft Sans Serif"/>
          <w:lang w:eastAsia="en-GB"/>
        </w:rPr>
        <w:t>team members</w:t>
      </w:r>
      <w:r w:rsidRPr="004B5D8F">
        <w:rPr>
          <w:rFonts w:ascii="Microsoft Sans Serif" w:hAnsi="Microsoft Sans Serif" w:cs="Microsoft Sans Serif"/>
          <w:lang w:eastAsia="en-GB"/>
        </w:rPr>
        <w:t xml:space="preserve"> to come to terms with the death of a loved one. </w:t>
      </w:r>
      <w:r w:rsidR="00337E31">
        <w:rPr>
          <w:rFonts w:ascii="Microsoft Sans Serif" w:hAnsi="Microsoft Sans Serif" w:cs="Microsoft Sans Serif"/>
          <w:lang w:eastAsia="en-GB"/>
        </w:rPr>
        <w:t>Team members</w:t>
      </w:r>
      <w:r w:rsidRPr="004B5D8F">
        <w:rPr>
          <w:rFonts w:ascii="Microsoft Sans Serif" w:hAnsi="Microsoft Sans Serif" w:cs="Microsoft Sans Serif"/>
          <w:lang w:eastAsia="en-GB"/>
        </w:rPr>
        <w:t xml:space="preserve"> are only entitled to time off if the loved one is an immediate family member (spouse, civil partner, partner</w:t>
      </w:r>
      <w:r w:rsidR="00951A07">
        <w:rPr>
          <w:rFonts w:ascii="Microsoft Sans Serif" w:hAnsi="Microsoft Sans Serif" w:cs="Microsoft Sans Serif"/>
          <w:lang w:eastAsia="en-GB"/>
        </w:rPr>
        <w:t>, parent</w:t>
      </w:r>
      <w:r w:rsidRPr="004B5D8F">
        <w:rPr>
          <w:rFonts w:ascii="Microsoft Sans Serif" w:hAnsi="Microsoft Sans Serif" w:cs="Microsoft Sans Serif"/>
          <w:lang w:eastAsia="en-GB"/>
        </w:rPr>
        <w:t>, child or sibling).</w:t>
      </w:r>
    </w:p>
    <w:p w14:paraId="6B9A4FDC" w14:textId="77777777" w:rsidR="00E11EE7" w:rsidRPr="004B5D8F" w:rsidRDefault="00E11EE7" w:rsidP="00E11EE7">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4B5D8F">
        <w:rPr>
          <w:rFonts w:ascii="Microsoft Sans Serif" w:eastAsia="Times New Roman" w:hAnsi="Microsoft Sans Serif" w:cs="Microsoft Sans Serif"/>
          <w:lang w:eastAsia="en-GB"/>
        </w:rPr>
        <w:t>Compassionate leave is also available to take care of a dependant or to come to terms with severe personal problems or the injury or critical illness of an immediate family member</w:t>
      </w:r>
      <w:r w:rsidRPr="004B5D8F">
        <w:rPr>
          <w:rFonts w:ascii="Microsoft Sans Serif" w:eastAsia="Times New Roman" w:hAnsi="Microsoft Sans Serif" w:cs="Microsoft Sans Serif"/>
          <w:i/>
          <w:iCs/>
          <w:lang w:eastAsia="en-GB"/>
        </w:rPr>
        <w:t xml:space="preserve">. </w:t>
      </w:r>
    </w:p>
    <w:p w14:paraId="19F69313" w14:textId="77777777" w:rsidR="00E11EE7" w:rsidRPr="004B5D8F" w:rsidRDefault="00E11EE7" w:rsidP="00E11EE7">
      <w:pPr>
        <w:pStyle w:val="Heading1"/>
        <w:spacing w:after="0"/>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Procedure</w:t>
      </w:r>
    </w:p>
    <w:p w14:paraId="237505F6" w14:textId="27BF3A27" w:rsidR="00E11EE7" w:rsidRPr="004B5D8F" w:rsidRDefault="00E11EE7" w:rsidP="00E11EE7">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 xml:space="preserve">The </w:t>
      </w:r>
      <w:r w:rsidR="00337E31">
        <w:rPr>
          <w:rFonts w:ascii="Microsoft Sans Serif" w:hAnsi="Microsoft Sans Serif" w:cs="Microsoft Sans Serif"/>
          <w:lang w:eastAsia="en-GB"/>
        </w:rPr>
        <w:t>team member</w:t>
      </w:r>
      <w:r w:rsidRPr="004B5D8F">
        <w:rPr>
          <w:rFonts w:ascii="Microsoft Sans Serif" w:hAnsi="Microsoft Sans Serif" w:cs="Microsoft Sans Serif"/>
          <w:lang w:eastAsia="en-GB"/>
        </w:rPr>
        <w:t xml:space="preserve"> should contact their line manager to request compassionate leave as soon as reasonably practicable and each case will be viewed sympathetically.</w:t>
      </w:r>
    </w:p>
    <w:p w14:paraId="5B7281D6" w14:textId="77777777" w:rsidR="00E11EE7" w:rsidRPr="004B5D8F" w:rsidRDefault="00E11EE7" w:rsidP="00E11EE7">
      <w:pPr>
        <w:pStyle w:val="NoSpacing"/>
        <w:jc w:val="both"/>
        <w:rPr>
          <w:rFonts w:ascii="Microsoft Sans Serif" w:hAnsi="Microsoft Sans Serif" w:cs="Microsoft Sans Serif"/>
          <w:lang w:eastAsia="en-GB"/>
        </w:rPr>
      </w:pPr>
    </w:p>
    <w:p w14:paraId="52EBD5EB" w14:textId="77777777" w:rsidR="00E11EE7" w:rsidRPr="004B5D8F" w:rsidRDefault="00E11EE7" w:rsidP="00E11EE7">
      <w:pPr>
        <w:pStyle w:val="Heading1"/>
        <w:spacing w:before="0" w:after="0"/>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Length of Time and Payment</w:t>
      </w:r>
    </w:p>
    <w:p w14:paraId="3C7A76C8" w14:textId="628DFB78" w:rsidR="00E11EE7" w:rsidRPr="004B5D8F" w:rsidRDefault="00E11EE7" w:rsidP="00E11EE7">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 xml:space="preserve">The manager will take into account matters such as the </w:t>
      </w:r>
      <w:r w:rsidR="00337E31">
        <w:rPr>
          <w:rFonts w:ascii="Microsoft Sans Serif" w:hAnsi="Microsoft Sans Serif" w:cs="Microsoft Sans Serif"/>
          <w:lang w:eastAsia="en-GB"/>
        </w:rPr>
        <w:t>team members</w:t>
      </w:r>
      <w:r w:rsidRPr="004B5D8F">
        <w:rPr>
          <w:rFonts w:ascii="Microsoft Sans Serif" w:hAnsi="Microsoft Sans Serif" w:cs="Microsoft Sans Serif"/>
          <w:lang w:eastAsia="en-GB"/>
        </w:rPr>
        <w:t xml:space="preserve"> relationship with the deceased, domestic responsibilities and travel requirements, but will not grant more than three days' leave. This leave is paid for monthly </w:t>
      </w:r>
      <w:r w:rsidR="008A73B7">
        <w:rPr>
          <w:rFonts w:ascii="Microsoft Sans Serif" w:hAnsi="Microsoft Sans Serif" w:cs="Microsoft Sans Serif"/>
          <w:lang w:eastAsia="en-GB"/>
        </w:rPr>
        <w:t xml:space="preserve">and hourly paid </w:t>
      </w:r>
      <w:r w:rsidR="00337E31">
        <w:rPr>
          <w:rFonts w:ascii="Microsoft Sans Serif" w:hAnsi="Microsoft Sans Serif" w:cs="Microsoft Sans Serif"/>
          <w:lang w:eastAsia="en-GB"/>
        </w:rPr>
        <w:t>team members</w:t>
      </w:r>
      <w:r w:rsidRPr="004B5D8F">
        <w:rPr>
          <w:rFonts w:ascii="Microsoft Sans Serif" w:hAnsi="Microsoft Sans Serif" w:cs="Microsoft Sans Serif"/>
          <w:lang w:eastAsia="en-GB"/>
        </w:rPr>
        <w:t xml:space="preserve">. If any further leave is needed, the </w:t>
      </w:r>
      <w:r w:rsidR="00337E31">
        <w:rPr>
          <w:rFonts w:ascii="Microsoft Sans Serif" w:hAnsi="Microsoft Sans Serif" w:cs="Microsoft Sans Serif"/>
          <w:lang w:eastAsia="en-GB"/>
        </w:rPr>
        <w:t>team member</w:t>
      </w:r>
      <w:r w:rsidRPr="004B5D8F">
        <w:rPr>
          <w:rFonts w:ascii="Microsoft Sans Serif" w:hAnsi="Microsoft Sans Serif" w:cs="Microsoft Sans Serif"/>
          <w:lang w:eastAsia="en-GB"/>
        </w:rPr>
        <w:t xml:space="preserve"> will need to use annual leave or request further unpaid leave. </w:t>
      </w:r>
    </w:p>
    <w:p w14:paraId="412BAB67" w14:textId="77777777" w:rsidR="00E11EE7" w:rsidRPr="004B5D8F" w:rsidRDefault="00E11EE7" w:rsidP="00E11EE7">
      <w:pPr>
        <w:pStyle w:val="NoSpacing"/>
        <w:jc w:val="both"/>
        <w:rPr>
          <w:rFonts w:ascii="Microsoft Sans Serif" w:hAnsi="Microsoft Sans Serif" w:cs="Microsoft Sans Serif"/>
          <w:lang w:eastAsia="en-GB"/>
        </w:rPr>
      </w:pPr>
    </w:p>
    <w:p w14:paraId="435B529A" w14:textId="4031CADF" w:rsidR="00E11EE7" w:rsidRPr="004B5D8F" w:rsidRDefault="00E11EE7" w:rsidP="00E11EE7">
      <w:pPr>
        <w:pStyle w:val="NoSpacing"/>
        <w:jc w:val="both"/>
        <w:rPr>
          <w:rFonts w:ascii="Microsoft Sans Serif" w:eastAsia="Times New Roman" w:hAnsi="Microsoft Sans Serif" w:cs="Microsoft Sans Serif"/>
          <w:lang w:eastAsia="en-GB"/>
        </w:rPr>
      </w:pPr>
      <w:r w:rsidRPr="004B5D8F">
        <w:rPr>
          <w:rFonts w:ascii="Microsoft Sans Serif" w:eastAsia="Times New Roman" w:hAnsi="Microsoft Sans Serif" w:cs="Microsoft Sans Serif"/>
          <w:lang w:eastAsia="en-GB"/>
        </w:rPr>
        <w:t xml:space="preserve">In the case of death of a close relative who is not immediate family, the </w:t>
      </w:r>
      <w:r w:rsidR="00337E31">
        <w:rPr>
          <w:rFonts w:ascii="Microsoft Sans Serif" w:eastAsia="Times New Roman" w:hAnsi="Microsoft Sans Serif" w:cs="Microsoft Sans Serif"/>
          <w:lang w:eastAsia="en-GB"/>
        </w:rPr>
        <w:t>team member</w:t>
      </w:r>
      <w:r w:rsidRPr="004B5D8F">
        <w:rPr>
          <w:rFonts w:ascii="Microsoft Sans Serif" w:eastAsia="Times New Roman" w:hAnsi="Microsoft Sans Serif" w:cs="Microsoft Sans Serif"/>
          <w:lang w:eastAsia="en-GB"/>
        </w:rPr>
        <w:t xml:space="preserve"> may request unpaid leave to attend the funeral.</w:t>
      </w:r>
      <w:r w:rsidRPr="004B5D8F">
        <w:rPr>
          <w:rFonts w:ascii="Microsoft Sans Serif" w:eastAsia="Times New Roman" w:hAnsi="Microsoft Sans Serif" w:cs="Microsoft Sans Serif"/>
          <w:b/>
          <w:bCs/>
          <w:lang w:eastAsia="en-GB"/>
        </w:rPr>
        <w:t xml:space="preserve"> </w:t>
      </w:r>
    </w:p>
    <w:p w14:paraId="217CC307" w14:textId="77777777" w:rsidR="00E11EE7" w:rsidRPr="004B5D8F" w:rsidRDefault="00E11EE7" w:rsidP="00E11EE7">
      <w:pPr>
        <w:pStyle w:val="NoSpacing"/>
        <w:jc w:val="both"/>
        <w:rPr>
          <w:rFonts w:ascii="Microsoft Sans Serif" w:hAnsi="Microsoft Sans Serif" w:cs="Microsoft Sans Serif"/>
          <w:lang w:eastAsia="en-GB"/>
        </w:rPr>
      </w:pPr>
    </w:p>
    <w:p w14:paraId="4A52984B" w14:textId="77777777" w:rsidR="00E11EE7" w:rsidRPr="004B5D8F" w:rsidRDefault="00E11EE7" w:rsidP="00E11EE7">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The Company will review each request on a case by case basis.</w:t>
      </w:r>
    </w:p>
    <w:p w14:paraId="5DA94A4A" w14:textId="65B0DA0D" w:rsidR="00E11EE7" w:rsidRDefault="00E11EE7" w:rsidP="00E11EE7">
      <w:pPr>
        <w:tabs>
          <w:tab w:val="left" w:pos="5537"/>
        </w:tabs>
        <w:jc w:val="both"/>
        <w:rPr>
          <w:rFonts w:ascii="Microsoft Sans Serif" w:hAnsi="Microsoft Sans Serif" w:cs="Microsoft Sans Serif"/>
          <w:lang w:eastAsia="en-GB"/>
        </w:rPr>
      </w:pPr>
    </w:p>
    <w:p w14:paraId="4CAA187D" w14:textId="56DBD808" w:rsidR="008F2065" w:rsidRDefault="008F2065" w:rsidP="00E11EE7">
      <w:pPr>
        <w:tabs>
          <w:tab w:val="left" w:pos="5537"/>
        </w:tabs>
        <w:jc w:val="both"/>
        <w:rPr>
          <w:rFonts w:ascii="Microsoft Sans Serif" w:hAnsi="Microsoft Sans Serif" w:cs="Microsoft Sans Serif"/>
          <w:b/>
          <w:bCs/>
          <w:sz w:val="52"/>
          <w:szCs w:val="52"/>
          <w:lang w:eastAsia="en-GB"/>
        </w:rPr>
      </w:pPr>
      <w:r>
        <w:rPr>
          <w:rFonts w:ascii="Microsoft Sans Serif" w:hAnsi="Microsoft Sans Serif" w:cs="Microsoft Sans Serif"/>
          <w:b/>
          <w:bCs/>
          <w:sz w:val="52"/>
          <w:szCs w:val="52"/>
          <w:lang w:eastAsia="en-GB"/>
        </w:rPr>
        <w:t>Statutory Parental Bereavement Leave</w:t>
      </w:r>
    </w:p>
    <w:p w14:paraId="4AFB87D1" w14:textId="244D08F1" w:rsidR="008F2065" w:rsidRDefault="008F2065" w:rsidP="00E11EE7">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From 6</w:t>
      </w:r>
      <w:r w:rsidRPr="008F2065">
        <w:rPr>
          <w:rFonts w:ascii="Microsoft Sans Serif" w:hAnsi="Microsoft Sans Serif" w:cs="Microsoft Sans Serif"/>
          <w:vertAlign w:val="superscript"/>
          <w:lang w:eastAsia="en-GB"/>
        </w:rPr>
        <w:t>th</w:t>
      </w:r>
      <w:r>
        <w:rPr>
          <w:rFonts w:ascii="Microsoft Sans Serif" w:hAnsi="Microsoft Sans Serif" w:cs="Microsoft Sans Serif"/>
          <w:lang w:eastAsia="en-GB"/>
        </w:rPr>
        <w:t xml:space="preserve"> April 2020, following the death of a child (under the age of 18, or stillborn (after 24 weeks) a parent is entitled to 2 weeks Statutory Parental Bereavement Leave which can be in the 56 weeks following their child’s death. (if more than 1 child dies, the </w:t>
      </w:r>
      <w:r w:rsidR="00337E31">
        <w:rPr>
          <w:rFonts w:ascii="Microsoft Sans Serif" w:hAnsi="Microsoft Sans Serif" w:cs="Microsoft Sans Serif"/>
          <w:lang w:eastAsia="en-GB"/>
        </w:rPr>
        <w:t>team member</w:t>
      </w:r>
      <w:r>
        <w:rPr>
          <w:rFonts w:ascii="Microsoft Sans Serif" w:hAnsi="Microsoft Sans Serif" w:cs="Microsoft Sans Serif"/>
          <w:lang w:eastAsia="en-GB"/>
        </w:rPr>
        <w:t xml:space="preserve"> is entitled to 2 weeks Statutory parental bereavement Leave for each child)</w:t>
      </w:r>
    </w:p>
    <w:p w14:paraId="37800351" w14:textId="77777777" w:rsidR="000A63D5" w:rsidRDefault="008F2065" w:rsidP="00E11EE7">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lastRenderedPageBreak/>
        <w:t xml:space="preserve">This right applies to, </w:t>
      </w:r>
    </w:p>
    <w:p w14:paraId="20065C1D" w14:textId="77777777" w:rsidR="000A63D5" w:rsidRDefault="008F2065" w:rsidP="000A63D5">
      <w:pPr>
        <w:pStyle w:val="ListParagraph"/>
        <w:numPr>
          <w:ilvl w:val="0"/>
          <w:numId w:val="1"/>
        </w:numPr>
        <w:tabs>
          <w:tab w:val="left" w:pos="5537"/>
        </w:tabs>
        <w:jc w:val="both"/>
        <w:rPr>
          <w:rFonts w:ascii="Microsoft Sans Serif" w:hAnsi="Microsoft Sans Serif" w:cs="Microsoft Sans Serif"/>
          <w:lang w:eastAsia="en-GB"/>
        </w:rPr>
      </w:pPr>
      <w:r w:rsidRPr="000A63D5">
        <w:rPr>
          <w:rFonts w:ascii="Microsoft Sans Serif" w:hAnsi="Microsoft Sans Serif" w:cs="Microsoft Sans Serif"/>
          <w:lang w:eastAsia="en-GB"/>
        </w:rPr>
        <w:t xml:space="preserve">biological parents, </w:t>
      </w:r>
    </w:p>
    <w:p w14:paraId="76FE8E12" w14:textId="77777777" w:rsidR="000A63D5" w:rsidRDefault="008F2065" w:rsidP="000A63D5">
      <w:pPr>
        <w:pStyle w:val="ListParagraph"/>
        <w:numPr>
          <w:ilvl w:val="0"/>
          <w:numId w:val="1"/>
        </w:numPr>
        <w:tabs>
          <w:tab w:val="left" w:pos="5537"/>
        </w:tabs>
        <w:jc w:val="both"/>
        <w:rPr>
          <w:rFonts w:ascii="Microsoft Sans Serif" w:hAnsi="Microsoft Sans Serif" w:cs="Microsoft Sans Serif"/>
          <w:lang w:eastAsia="en-GB"/>
        </w:rPr>
      </w:pPr>
      <w:r w:rsidRPr="000A63D5">
        <w:rPr>
          <w:rFonts w:ascii="Microsoft Sans Serif" w:hAnsi="Microsoft Sans Serif" w:cs="Microsoft Sans Serif"/>
          <w:lang w:eastAsia="en-GB"/>
        </w:rPr>
        <w:t xml:space="preserve">adoptive parents, </w:t>
      </w:r>
    </w:p>
    <w:p w14:paraId="775F190A" w14:textId="1E9D50C3" w:rsidR="008F2065" w:rsidRDefault="000A63D5" w:rsidP="000A63D5">
      <w:pPr>
        <w:pStyle w:val="ListParagraph"/>
        <w:numPr>
          <w:ilvl w:val="0"/>
          <w:numId w:val="1"/>
        </w:numPr>
        <w:tabs>
          <w:tab w:val="left" w:pos="5537"/>
        </w:tabs>
        <w:jc w:val="both"/>
        <w:rPr>
          <w:rFonts w:ascii="Microsoft Sans Serif" w:hAnsi="Microsoft Sans Serif" w:cs="Microsoft Sans Serif"/>
          <w:lang w:eastAsia="en-GB"/>
        </w:rPr>
      </w:pPr>
      <w:r w:rsidRPr="000A63D5">
        <w:rPr>
          <w:rFonts w:ascii="Microsoft Sans Serif" w:hAnsi="Microsoft Sans Serif" w:cs="Microsoft Sans Serif"/>
          <w:lang w:eastAsia="en-GB"/>
        </w:rPr>
        <w:t>a person who lived with the child and had responsibility for them for at least 4 weeks before they died,</w:t>
      </w:r>
    </w:p>
    <w:p w14:paraId="14300503" w14:textId="1F1040B5" w:rsidR="000A63D5" w:rsidRDefault="000A63D5" w:rsidP="000A63D5">
      <w:pPr>
        <w:pStyle w:val="ListParagraph"/>
        <w:numPr>
          <w:ilvl w:val="0"/>
          <w:numId w:val="1"/>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intended parent – due to become the legal parent through surrogacy</w:t>
      </w:r>
    </w:p>
    <w:p w14:paraId="4D8F1E2B" w14:textId="2ACF018D" w:rsidR="000A63D5" w:rsidRDefault="000A63D5" w:rsidP="000A63D5">
      <w:pPr>
        <w:pStyle w:val="ListParagraph"/>
        <w:numPr>
          <w:ilvl w:val="0"/>
          <w:numId w:val="1"/>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 xml:space="preserve">partner of the </w:t>
      </w:r>
      <w:proofErr w:type="gramStart"/>
      <w:r>
        <w:rPr>
          <w:rFonts w:ascii="Microsoft Sans Serif" w:hAnsi="Microsoft Sans Serif" w:cs="Microsoft Sans Serif"/>
          <w:lang w:eastAsia="en-GB"/>
        </w:rPr>
        <w:t>parents</w:t>
      </w:r>
      <w:proofErr w:type="gramEnd"/>
      <w:r>
        <w:rPr>
          <w:rFonts w:ascii="Microsoft Sans Serif" w:hAnsi="Microsoft Sans Serif" w:cs="Microsoft Sans Serif"/>
          <w:lang w:eastAsia="en-GB"/>
        </w:rPr>
        <w:t xml:space="preserve"> child, if they live with the child and the child’s parent in an enduring family relationship</w:t>
      </w:r>
    </w:p>
    <w:p w14:paraId="627B4FF8" w14:textId="1D4DC8CC" w:rsidR="000A63D5" w:rsidRDefault="00337E31" w:rsidP="000A63D5">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Team members</w:t>
      </w:r>
      <w:r w:rsidR="000A63D5">
        <w:rPr>
          <w:rFonts w:ascii="Microsoft Sans Serif" w:hAnsi="Microsoft Sans Serif" w:cs="Microsoft Sans Serif"/>
          <w:lang w:eastAsia="en-GB"/>
        </w:rPr>
        <w:t xml:space="preserve"> are entitled to this from the day they start their job</w:t>
      </w:r>
    </w:p>
    <w:p w14:paraId="5F19BECA" w14:textId="6CB0AA02" w:rsidR="00F32CCD" w:rsidRDefault="00F32CCD" w:rsidP="00F32CCD">
      <w:pPr>
        <w:tabs>
          <w:tab w:val="left" w:pos="5537"/>
        </w:tabs>
        <w:jc w:val="both"/>
        <w:rPr>
          <w:rFonts w:ascii="Microsoft Sans Serif" w:hAnsi="Microsoft Sans Serif" w:cs="Microsoft Sans Serif"/>
          <w:b/>
          <w:bCs/>
          <w:sz w:val="52"/>
          <w:szCs w:val="52"/>
          <w:lang w:eastAsia="en-GB"/>
        </w:rPr>
      </w:pPr>
      <w:r>
        <w:rPr>
          <w:rFonts w:ascii="Microsoft Sans Serif" w:hAnsi="Microsoft Sans Serif" w:cs="Microsoft Sans Serif"/>
          <w:b/>
          <w:bCs/>
          <w:sz w:val="52"/>
          <w:szCs w:val="52"/>
          <w:lang w:eastAsia="en-GB"/>
        </w:rPr>
        <w:t>Taking Statutory Parental Bereavement Leave</w:t>
      </w:r>
    </w:p>
    <w:p w14:paraId="0AC910DB" w14:textId="34A32C11" w:rsidR="005A51F7" w:rsidRDefault="00C73B47" w:rsidP="00F32CCD">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A</w:t>
      </w:r>
      <w:r w:rsidR="00337E31">
        <w:rPr>
          <w:rFonts w:ascii="Microsoft Sans Serif" w:hAnsi="Microsoft Sans Serif" w:cs="Microsoft Sans Serif"/>
          <w:lang w:eastAsia="en-GB"/>
        </w:rPr>
        <w:t xml:space="preserve"> team member</w:t>
      </w:r>
      <w:r w:rsidR="005A51F7">
        <w:rPr>
          <w:rFonts w:ascii="Microsoft Sans Serif" w:hAnsi="Microsoft Sans Serif" w:cs="Microsoft Sans Serif"/>
          <w:lang w:eastAsia="en-GB"/>
        </w:rPr>
        <w:t xml:space="preserve"> can choose to take either 1 or 2 weeks leave.</w:t>
      </w:r>
    </w:p>
    <w:p w14:paraId="2309868D" w14:textId="652CFDAA" w:rsidR="005A51F7" w:rsidRDefault="005A51F7" w:rsidP="00F32CCD">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If a</w:t>
      </w:r>
      <w:r w:rsidR="00337E31">
        <w:rPr>
          <w:rFonts w:ascii="Microsoft Sans Serif" w:hAnsi="Microsoft Sans Serif" w:cs="Microsoft Sans Serif"/>
          <w:lang w:eastAsia="en-GB"/>
        </w:rPr>
        <w:t xml:space="preserve"> team member</w:t>
      </w:r>
      <w:r>
        <w:rPr>
          <w:rFonts w:ascii="Microsoft Sans Serif" w:hAnsi="Microsoft Sans Serif" w:cs="Microsoft Sans Serif"/>
          <w:lang w:eastAsia="en-GB"/>
        </w:rPr>
        <w:t xml:space="preserve"> takes 2 weeks, this can be taken in one go, or </w:t>
      </w:r>
      <w:r w:rsidR="00755844">
        <w:rPr>
          <w:rFonts w:ascii="Microsoft Sans Serif" w:hAnsi="Microsoft Sans Serif" w:cs="Microsoft Sans Serif"/>
          <w:lang w:eastAsia="en-GB"/>
        </w:rPr>
        <w:t>2 separate weeks</w:t>
      </w:r>
      <w:r>
        <w:rPr>
          <w:rFonts w:ascii="Microsoft Sans Serif" w:hAnsi="Microsoft Sans Serif" w:cs="Microsoft Sans Serif"/>
          <w:lang w:eastAsia="en-GB"/>
        </w:rPr>
        <w:t>. The leave must end within 56 weeks of the child</w:t>
      </w:r>
      <w:r w:rsidR="00BC4F7F">
        <w:rPr>
          <w:rFonts w:ascii="Microsoft Sans Serif" w:hAnsi="Microsoft Sans Serif" w:cs="Microsoft Sans Serif"/>
          <w:lang w:eastAsia="en-GB"/>
        </w:rPr>
        <w:t>’</w:t>
      </w:r>
      <w:r>
        <w:rPr>
          <w:rFonts w:ascii="Microsoft Sans Serif" w:hAnsi="Microsoft Sans Serif" w:cs="Microsoft Sans Serif"/>
          <w:lang w:eastAsia="en-GB"/>
        </w:rPr>
        <w:t>s death. The date of the child</w:t>
      </w:r>
      <w:r w:rsidR="00BC4F7F">
        <w:rPr>
          <w:rFonts w:ascii="Microsoft Sans Serif" w:hAnsi="Microsoft Sans Serif" w:cs="Microsoft Sans Serif"/>
          <w:lang w:eastAsia="en-GB"/>
        </w:rPr>
        <w:t>’</w:t>
      </w:r>
      <w:r>
        <w:rPr>
          <w:rFonts w:ascii="Microsoft Sans Serif" w:hAnsi="Microsoft Sans Serif" w:cs="Microsoft Sans Serif"/>
          <w:lang w:eastAsia="en-GB"/>
        </w:rPr>
        <w:t>s death is the start of the 56 weeks.</w:t>
      </w:r>
    </w:p>
    <w:p w14:paraId="65CC9D98" w14:textId="0853F6F9" w:rsidR="005A51F7" w:rsidRDefault="005A51F7" w:rsidP="00F32CCD">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A</w:t>
      </w:r>
      <w:r w:rsidR="00337E31">
        <w:rPr>
          <w:rFonts w:ascii="Microsoft Sans Serif" w:hAnsi="Microsoft Sans Serif" w:cs="Microsoft Sans Serif"/>
          <w:lang w:eastAsia="en-GB"/>
        </w:rPr>
        <w:t xml:space="preserve"> team member</w:t>
      </w:r>
      <w:r>
        <w:rPr>
          <w:rFonts w:ascii="Microsoft Sans Serif" w:hAnsi="Microsoft Sans Serif" w:cs="Microsoft Sans Serif"/>
          <w:lang w:eastAsia="en-GB"/>
        </w:rPr>
        <w:t xml:space="preserve"> must tell their employer (give notice) to use Statutory parental bereavement Leave.</w:t>
      </w:r>
    </w:p>
    <w:p w14:paraId="6DB8F348" w14:textId="6F7884D0" w:rsidR="005A51F7" w:rsidRDefault="005A51F7" w:rsidP="00F32CCD">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 xml:space="preserve">To give notice, the </w:t>
      </w:r>
      <w:r w:rsidR="00337E31">
        <w:rPr>
          <w:rFonts w:ascii="Microsoft Sans Serif" w:hAnsi="Microsoft Sans Serif" w:cs="Microsoft Sans Serif"/>
          <w:lang w:eastAsia="en-GB"/>
        </w:rPr>
        <w:t>team member</w:t>
      </w:r>
      <w:r>
        <w:rPr>
          <w:rFonts w:ascii="Microsoft Sans Serif" w:hAnsi="Microsoft Sans Serif" w:cs="Microsoft Sans Serif"/>
          <w:lang w:eastAsia="en-GB"/>
        </w:rPr>
        <w:t xml:space="preserve"> must tel</w:t>
      </w:r>
      <w:r w:rsidR="00BC4F7F">
        <w:rPr>
          <w:rFonts w:ascii="Microsoft Sans Serif" w:hAnsi="Microsoft Sans Serif" w:cs="Microsoft Sans Serif"/>
          <w:lang w:eastAsia="en-GB"/>
        </w:rPr>
        <w:t>l</w:t>
      </w:r>
      <w:r>
        <w:rPr>
          <w:rFonts w:ascii="Microsoft Sans Serif" w:hAnsi="Microsoft Sans Serif" w:cs="Microsoft Sans Serif"/>
          <w:lang w:eastAsia="en-GB"/>
        </w:rPr>
        <w:t xml:space="preserve"> their </w:t>
      </w:r>
      <w:r w:rsidR="00337E31">
        <w:rPr>
          <w:rFonts w:ascii="Microsoft Sans Serif" w:hAnsi="Microsoft Sans Serif" w:cs="Microsoft Sans Serif"/>
          <w:lang w:eastAsia="en-GB"/>
        </w:rPr>
        <w:t>Manager</w:t>
      </w:r>
    </w:p>
    <w:p w14:paraId="758AA324" w14:textId="5C34F36A" w:rsidR="005A51F7" w:rsidRDefault="005A51F7" w:rsidP="005A51F7">
      <w:pPr>
        <w:pStyle w:val="ListParagraph"/>
        <w:numPr>
          <w:ilvl w:val="0"/>
          <w:numId w:val="5"/>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When they want the leave to start</w:t>
      </w:r>
    </w:p>
    <w:p w14:paraId="766B0212" w14:textId="09A698FB" w:rsidR="005A51F7" w:rsidRDefault="005A51F7" w:rsidP="005A51F7">
      <w:pPr>
        <w:pStyle w:val="ListParagraph"/>
        <w:numPr>
          <w:ilvl w:val="0"/>
          <w:numId w:val="5"/>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Whether they want to take 1 or 2 weeks</w:t>
      </w:r>
    </w:p>
    <w:p w14:paraId="5747868F" w14:textId="518C79D5" w:rsidR="005A51F7" w:rsidRDefault="005A51F7" w:rsidP="005A51F7">
      <w:pPr>
        <w:pStyle w:val="ListParagraph"/>
        <w:numPr>
          <w:ilvl w:val="0"/>
          <w:numId w:val="5"/>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 date their child died</w:t>
      </w:r>
    </w:p>
    <w:p w14:paraId="152AD352" w14:textId="27FA7635" w:rsidR="005A51F7" w:rsidRDefault="005A51F7" w:rsidP="005A51F7">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This notice does not need to be inwriting</w:t>
      </w:r>
    </w:p>
    <w:p w14:paraId="4E9592B0" w14:textId="12CBA484" w:rsidR="005A51F7" w:rsidRDefault="005A51F7" w:rsidP="005A51F7">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If it is within 56 days of their child dying, a</w:t>
      </w:r>
      <w:r w:rsidR="00337E31">
        <w:rPr>
          <w:rFonts w:ascii="Microsoft Sans Serif" w:hAnsi="Microsoft Sans Serif" w:cs="Microsoft Sans Serif"/>
          <w:lang w:eastAsia="en-GB"/>
        </w:rPr>
        <w:t xml:space="preserve"> team member</w:t>
      </w:r>
      <w:r>
        <w:rPr>
          <w:rFonts w:ascii="Microsoft Sans Serif" w:hAnsi="Microsoft Sans Serif" w:cs="Microsoft Sans Serif"/>
          <w:lang w:eastAsia="en-GB"/>
        </w:rPr>
        <w:t xml:space="preserve"> can start their leave as soon as they give notice.</w:t>
      </w:r>
      <w:r w:rsidR="00755844">
        <w:rPr>
          <w:rFonts w:ascii="Microsoft Sans Serif" w:hAnsi="Microsoft Sans Serif" w:cs="Microsoft Sans Serif"/>
          <w:lang w:eastAsia="en-GB"/>
        </w:rPr>
        <w:t xml:space="preserve"> They must tell their </w:t>
      </w:r>
      <w:r w:rsidR="00337E31">
        <w:rPr>
          <w:rFonts w:ascii="Microsoft Sans Serif" w:hAnsi="Microsoft Sans Serif" w:cs="Microsoft Sans Serif"/>
          <w:lang w:eastAsia="en-GB"/>
        </w:rPr>
        <w:t>Manager</w:t>
      </w:r>
      <w:r w:rsidR="00755844">
        <w:rPr>
          <w:rFonts w:ascii="Microsoft Sans Serif" w:hAnsi="Microsoft Sans Serif" w:cs="Microsoft Sans Serif"/>
          <w:lang w:eastAsia="en-GB"/>
        </w:rPr>
        <w:t xml:space="preserve"> before they start their leave. This can be on the first day of leave as long as it’s before they were due to start work. (if they have started work, then the leave would start the next day) They can also cancel their leave as long as they tell the</w:t>
      </w:r>
      <w:r w:rsidR="00337E31">
        <w:rPr>
          <w:rFonts w:ascii="Microsoft Sans Serif" w:hAnsi="Microsoft Sans Serif" w:cs="Microsoft Sans Serif"/>
          <w:lang w:eastAsia="en-GB"/>
        </w:rPr>
        <w:t>ir Manager</w:t>
      </w:r>
      <w:r w:rsidR="00755844">
        <w:rPr>
          <w:rFonts w:ascii="Microsoft Sans Serif" w:hAnsi="Microsoft Sans Serif" w:cs="Microsoft Sans Serif"/>
          <w:lang w:eastAsia="en-GB"/>
        </w:rPr>
        <w:t xml:space="preserve"> before their leave is due to start. This can be on the day their leave was due to start, as long as it is before they usually start work. Any cancelled leave can be taken later by giving notice again</w:t>
      </w:r>
    </w:p>
    <w:p w14:paraId="309B8CF5" w14:textId="763CA8BF" w:rsidR="005A51F7" w:rsidRPr="005A51F7" w:rsidRDefault="005A51F7" w:rsidP="005A51F7">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If leave is to be taken after 56 days of the child</w:t>
      </w:r>
      <w:r w:rsidR="00BC4F7F">
        <w:rPr>
          <w:rFonts w:ascii="Microsoft Sans Serif" w:hAnsi="Microsoft Sans Serif" w:cs="Microsoft Sans Serif"/>
          <w:lang w:eastAsia="en-GB"/>
        </w:rPr>
        <w:t>’</w:t>
      </w:r>
      <w:r>
        <w:rPr>
          <w:rFonts w:ascii="Microsoft Sans Serif" w:hAnsi="Microsoft Sans Serif" w:cs="Microsoft Sans Serif"/>
          <w:lang w:eastAsia="en-GB"/>
        </w:rPr>
        <w:t xml:space="preserve">s death, the </w:t>
      </w:r>
      <w:r w:rsidR="00337E31">
        <w:rPr>
          <w:rFonts w:ascii="Microsoft Sans Serif" w:hAnsi="Microsoft Sans Serif" w:cs="Microsoft Sans Serif"/>
          <w:lang w:eastAsia="en-GB"/>
        </w:rPr>
        <w:t>team member</w:t>
      </w:r>
      <w:r>
        <w:rPr>
          <w:rFonts w:ascii="Microsoft Sans Serif" w:hAnsi="Microsoft Sans Serif" w:cs="Microsoft Sans Serif"/>
          <w:lang w:eastAsia="en-GB"/>
        </w:rPr>
        <w:t xml:space="preserve"> should give their </w:t>
      </w:r>
      <w:r w:rsidR="00337E31">
        <w:rPr>
          <w:rFonts w:ascii="Microsoft Sans Serif" w:hAnsi="Microsoft Sans Serif" w:cs="Microsoft Sans Serif"/>
          <w:lang w:eastAsia="en-GB"/>
        </w:rPr>
        <w:t>Manager</w:t>
      </w:r>
      <w:r>
        <w:rPr>
          <w:rFonts w:ascii="Microsoft Sans Serif" w:hAnsi="Microsoft Sans Serif" w:cs="Microsoft Sans Serif"/>
          <w:lang w:eastAsia="en-GB"/>
        </w:rPr>
        <w:t xml:space="preserve"> 1 </w:t>
      </w:r>
      <w:r w:rsidR="00755844">
        <w:rPr>
          <w:rFonts w:ascii="Microsoft Sans Serif" w:hAnsi="Microsoft Sans Serif" w:cs="Microsoft Sans Serif"/>
          <w:lang w:eastAsia="en-GB"/>
        </w:rPr>
        <w:t>weeks’ notice</w:t>
      </w:r>
      <w:r>
        <w:rPr>
          <w:rFonts w:ascii="Microsoft Sans Serif" w:hAnsi="Microsoft Sans Serif" w:cs="Microsoft Sans Serif"/>
          <w:lang w:eastAsia="en-GB"/>
        </w:rPr>
        <w:t xml:space="preserve"> to take, or cancel the leave.</w:t>
      </w:r>
    </w:p>
    <w:p w14:paraId="5076F7DA" w14:textId="2551A218" w:rsidR="00F32CCD" w:rsidRPr="005A51F7" w:rsidRDefault="00F32CCD" w:rsidP="005A51F7">
      <w:pPr>
        <w:pStyle w:val="ListParagraph"/>
        <w:tabs>
          <w:tab w:val="left" w:pos="5537"/>
        </w:tabs>
        <w:ind w:left="6258"/>
        <w:jc w:val="both"/>
        <w:rPr>
          <w:rFonts w:ascii="Microsoft Sans Serif" w:hAnsi="Microsoft Sans Serif" w:cs="Microsoft Sans Serif"/>
          <w:lang w:eastAsia="en-GB"/>
        </w:rPr>
      </w:pPr>
    </w:p>
    <w:p w14:paraId="4E68BF8E" w14:textId="77777777" w:rsidR="00BC4F7F" w:rsidRPr="00BC4F7F" w:rsidRDefault="00BC4F7F" w:rsidP="00BC4F7F">
      <w:pPr>
        <w:tabs>
          <w:tab w:val="left" w:pos="5537"/>
        </w:tabs>
        <w:jc w:val="both"/>
        <w:rPr>
          <w:rFonts w:ascii="Microsoft Sans Serif" w:hAnsi="Microsoft Sans Serif" w:cs="Microsoft Sans Serif"/>
          <w:b/>
          <w:bCs/>
          <w:sz w:val="52"/>
          <w:szCs w:val="52"/>
          <w:lang w:eastAsia="en-GB"/>
        </w:rPr>
      </w:pPr>
      <w:r w:rsidRPr="00BC4F7F">
        <w:rPr>
          <w:rFonts w:ascii="Microsoft Sans Serif" w:hAnsi="Microsoft Sans Serif" w:cs="Microsoft Sans Serif"/>
          <w:b/>
          <w:bCs/>
          <w:sz w:val="52"/>
          <w:szCs w:val="52"/>
          <w:lang w:eastAsia="en-GB"/>
        </w:rPr>
        <w:t>Statutory Parental Bereavement Pay</w:t>
      </w:r>
    </w:p>
    <w:p w14:paraId="23898AF2" w14:textId="77777777"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 xml:space="preserve">2 weeks Statutory Parental Bereavement Pay is payable </w:t>
      </w:r>
    </w:p>
    <w:p w14:paraId="6EA43004" w14:textId="56E95214"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lastRenderedPageBreak/>
        <w:t>•If their child dies under the age of 18 or is stillborn after 24 weeks of pregnancy</w:t>
      </w:r>
    </w:p>
    <w:p w14:paraId="2BD2FBF2" w14:textId="4FFEA0B5"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•They were employed when their child died</w:t>
      </w:r>
    </w:p>
    <w:p w14:paraId="58183B5E" w14:textId="7668189E"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•They have worked for Daniel Thwaites for at least 26 weeks on the Saturday before the child’s death</w:t>
      </w:r>
    </w:p>
    <w:p w14:paraId="34AA77CA" w14:textId="12854F93"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•They earn an average of at least £120 per week, before tax</w:t>
      </w:r>
    </w:p>
    <w:p w14:paraId="0AC256C7" w14:textId="5326DCD2"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 xml:space="preserve">Eligible </w:t>
      </w:r>
      <w:r w:rsidR="00337E31">
        <w:rPr>
          <w:rFonts w:ascii="Microsoft Sans Serif" w:hAnsi="Microsoft Sans Serif" w:cs="Microsoft Sans Serif"/>
          <w:lang w:eastAsia="en-GB"/>
        </w:rPr>
        <w:t>team members</w:t>
      </w:r>
      <w:r w:rsidRPr="00BC4F7F">
        <w:rPr>
          <w:rFonts w:ascii="Microsoft Sans Serif" w:hAnsi="Microsoft Sans Serif" w:cs="Microsoft Sans Serif"/>
          <w:lang w:eastAsia="en-GB"/>
        </w:rPr>
        <w:t xml:space="preserve"> will get one the lower of the following</w:t>
      </w:r>
    </w:p>
    <w:p w14:paraId="5C87D454" w14:textId="1F4A7CB7" w:rsidR="00BC4F7F" w:rsidRPr="00BC4F7F"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•£151.20 per week (April 2020)</w:t>
      </w:r>
    </w:p>
    <w:p w14:paraId="1626C4DB" w14:textId="04B8D5E4" w:rsidR="000A63D5" w:rsidRDefault="00BC4F7F" w:rsidP="00BC4F7F">
      <w:pPr>
        <w:tabs>
          <w:tab w:val="left" w:pos="5537"/>
        </w:tabs>
        <w:jc w:val="both"/>
        <w:rPr>
          <w:rFonts w:ascii="Microsoft Sans Serif" w:hAnsi="Microsoft Sans Serif" w:cs="Microsoft Sans Serif"/>
          <w:lang w:eastAsia="en-GB"/>
        </w:rPr>
      </w:pPr>
      <w:r w:rsidRPr="00BC4F7F">
        <w:rPr>
          <w:rFonts w:ascii="Microsoft Sans Serif" w:hAnsi="Microsoft Sans Serif" w:cs="Microsoft Sans Serif"/>
          <w:lang w:eastAsia="en-GB"/>
        </w:rPr>
        <w:t>•90% of their average weekly earnings</w:t>
      </w:r>
    </w:p>
    <w:p w14:paraId="41F23125" w14:textId="0964D860" w:rsidR="00BC4F7F" w:rsidRDefault="00BC4F7F" w:rsidP="00BC4F7F">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 xml:space="preserve">The </w:t>
      </w:r>
      <w:r w:rsidR="00337E31">
        <w:rPr>
          <w:rFonts w:ascii="Microsoft Sans Serif" w:hAnsi="Microsoft Sans Serif" w:cs="Microsoft Sans Serif"/>
          <w:lang w:eastAsia="en-GB"/>
        </w:rPr>
        <w:t>team member</w:t>
      </w:r>
      <w:r>
        <w:rPr>
          <w:rFonts w:ascii="Microsoft Sans Serif" w:hAnsi="Microsoft Sans Serif" w:cs="Microsoft Sans Serif"/>
          <w:lang w:eastAsia="en-GB"/>
        </w:rPr>
        <w:t xml:space="preserve"> needs to ask their </w:t>
      </w:r>
      <w:r w:rsidR="00337E31">
        <w:rPr>
          <w:rFonts w:ascii="Microsoft Sans Serif" w:hAnsi="Microsoft Sans Serif" w:cs="Microsoft Sans Serif"/>
          <w:lang w:eastAsia="en-GB"/>
        </w:rPr>
        <w:t>Manager</w:t>
      </w:r>
      <w:r>
        <w:rPr>
          <w:rFonts w:ascii="Microsoft Sans Serif" w:hAnsi="Microsoft Sans Serif" w:cs="Microsoft Sans Serif"/>
          <w:lang w:eastAsia="en-GB"/>
        </w:rPr>
        <w:t xml:space="preserve"> in writing (give notice) to receive Statutory Parental Bereavement Pay, they must confirm</w:t>
      </w:r>
    </w:p>
    <w:p w14:paraId="224321AD" w14:textId="74F2E184" w:rsidR="00BC4F7F" w:rsidRDefault="00BC4F7F" w:rsidP="00BC4F7F">
      <w:pPr>
        <w:pStyle w:val="ListParagraph"/>
        <w:numPr>
          <w:ilvl w:val="0"/>
          <w:numId w:val="6"/>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Their name</w:t>
      </w:r>
    </w:p>
    <w:p w14:paraId="24C27E7D" w14:textId="172BE861" w:rsidR="00BC4F7F" w:rsidRPr="00BC4F7F" w:rsidRDefault="00BC4F7F" w:rsidP="00BC4F7F">
      <w:pPr>
        <w:pStyle w:val="ListParagraph"/>
        <w:numPr>
          <w:ilvl w:val="0"/>
          <w:numId w:val="6"/>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Their entitlement to Statutory Parental Bereavement P</w:t>
      </w:r>
      <w:r w:rsidRPr="00BC4F7F">
        <w:rPr>
          <w:rFonts w:ascii="Microsoft Sans Serif" w:hAnsi="Microsoft Sans Serif" w:cs="Microsoft Sans Serif"/>
          <w:lang w:eastAsia="en-GB"/>
        </w:rPr>
        <w:t>ay</w:t>
      </w:r>
    </w:p>
    <w:p w14:paraId="13F12F4B" w14:textId="5DCE5DA1" w:rsidR="00BC4F7F" w:rsidRDefault="00BC4F7F" w:rsidP="00BC4F7F">
      <w:pPr>
        <w:pStyle w:val="ListParagraph"/>
        <w:numPr>
          <w:ilvl w:val="0"/>
          <w:numId w:val="6"/>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 start and end dates of the leave they want to claim for</w:t>
      </w:r>
    </w:p>
    <w:p w14:paraId="50EACAD2" w14:textId="1120EBC0" w:rsidR="00BC4F7F" w:rsidRDefault="00BC4F7F" w:rsidP="00BC4F7F">
      <w:pPr>
        <w:pStyle w:val="ListParagraph"/>
        <w:numPr>
          <w:ilvl w:val="0"/>
          <w:numId w:val="6"/>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 date of their child’s death</w:t>
      </w:r>
    </w:p>
    <w:p w14:paraId="79E3853D" w14:textId="3A429E22" w:rsidR="00BC4F7F" w:rsidRDefault="00BC4F7F" w:rsidP="00BC4F7F">
      <w:pPr>
        <w:pStyle w:val="ListParagraph"/>
        <w:numPr>
          <w:ilvl w:val="0"/>
          <w:numId w:val="6"/>
        </w:num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Their relationship with the child</w:t>
      </w:r>
    </w:p>
    <w:p w14:paraId="28B96322" w14:textId="61FE0F64" w:rsidR="00BC4F7F" w:rsidRPr="00BC4F7F" w:rsidRDefault="00BC4F7F" w:rsidP="00BC4F7F">
      <w:pPr>
        <w:tabs>
          <w:tab w:val="left" w:pos="5537"/>
        </w:tabs>
        <w:jc w:val="both"/>
        <w:rPr>
          <w:rFonts w:ascii="Microsoft Sans Serif" w:hAnsi="Microsoft Sans Serif" w:cs="Microsoft Sans Serif"/>
          <w:lang w:eastAsia="en-GB"/>
        </w:rPr>
      </w:pPr>
      <w:r>
        <w:rPr>
          <w:rFonts w:ascii="Microsoft Sans Serif" w:hAnsi="Microsoft Sans Serif" w:cs="Microsoft Sans Serif"/>
          <w:lang w:eastAsia="en-GB"/>
        </w:rPr>
        <w:t xml:space="preserve">Notice must be given within 28 days of starting the leave, if someone take the leave in 2 separate weeks, the must give notice in writing for each week. </w:t>
      </w:r>
      <w:r w:rsidR="00337E31">
        <w:rPr>
          <w:rFonts w:ascii="Microsoft Sans Serif" w:hAnsi="Microsoft Sans Serif" w:cs="Microsoft Sans Serif"/>
          <w:lang w:eastAsia="en-GB"/>
        </w:rPr>
        <w:t>Team members</w:t>
      </w:r>
      <w:r>
        <w:rPr>
          <w:rFonts w:ascii="Microsoft Sans Serif" w:hAnsi="Microsoft Sans Serif" w:cs="Microsoft Sans Serif"/>
          <w:lang w:eastAsia="en-GB"/>
        </w:rPr>
        <w:t xml:space="preserve"> can give notice for their leave and pay in one document</w:t>
      </w:r>
    </w:p>
    <w:p w14:paraId="4293D8F1" w14:textId="2B4F0FB8" w:rsidR="00E11EE7" w:rsidRDefault="008D38DA" w:rsidP="00E11EE7">
      <w:pPr>
        <w:tabs>
          <w:tab w:val="left" w:pos="5537"/>
        </w:tabs>
        <w:jc w:val="both"/>
        <w:rPr>
          <w:rFonts w:ascii="Microsoft Sans Serif" w:hAnsi="Microsoft Sans Serif" w:cs="Microsoft Sans Serif"/>
          <w:lang w:eastAsia="en-GB"/>
        </w:rPr>
      </w:pPr>
      <w:hyperlink r:id="rId7" w:history="1">
        <w:r w:rsidR="00E63610" w:rsidRPr="00052FAC">
          <w:rPr>
            <w:rStyle w:val="Hyperlink"/>
            <w:rFonts w:ascii="Microsoft Sans Serif" w:hAnsi="Microsoft Sans Serif" w:cs="Microsoft Sans Serif"/>
            <w:lang w:eastAsia="en-GB"/>
          </w:rPr>
          <w:t>https://www.gov.uk/parental-breavement-pay-leave</w:t>
        </w:r>
      </w:hyperlink>
    </w:p>
    <w:p w14:paraId="58251E3C" w14:textId="77777777" w:rsidR="00E63610" w:rsidRPr="004B5D8F" w:rsidRDefault="00E63610" w:rsidP="00E11EE7">
      <w:pPr>
        <w:tabs>
          <w:tab w:val="left" w:pos="5537"/>
        </w:tabs>
        <w:jc w:val="both"/>
        <w:rPr>
          <w:rFonts w:ascii="Microsoft Sans Serif" w:hAnsi="Microsoft Sans Serif" w:cs="Microsoft Sans Serif"/>
          <w:lang w:eastAsia="en-GB"/>
        </w:rPr>
      </w:pPr>
    </w:p>
    <w:p w14:paraId="3CF66A25" w14:textId="77777777" w:rsidR="00E11EE7" w:rsidRPr="004B5D8F" w:rsidRDefault="00E11EE7" w:rsidP="00E11EE7">
      <w:pPr>
        <w:tabs>
          <w:tab w:val="left" w:pos="5537"/>
        </w:tabs>
        <w:jc w:val="both"/>
        <w:rPr>
          <w:rFonts w:ascii="Microsoft Sans Serif" w:hAnsi="Microsoft Sans Serif" w:cs="Microsoft Sans Serif"/>
          <w:lang w:eastAsia="en-GB"/>
        </w:rPr>
      </w:pPr>
    </w:p>
    <w:p w14:paraId="5452EA0D" w14:textId="77777777" w:rsidR="00E11EE7" w:rsidRPr="004B5D8F" w:rsidRDefault="00E11EE7" w:rsidP="00E11EE7">
      <w:pPr>
        <w:tabs>
          <w:tab w:val="left" w:pos="5537"/>
        </w:tabs>
        <w:jc w:val="both"/>
        <w:rPr>
          <w:rFonts w:ascii="Microsoft Sans Serif" w:hAnsi="Microsoft Sans Serif" w:cs="Microsoft Sans Serif"/>
          <w:lang w:eastAsia="en-GB"/>
        </w:rPr>
      </w:pPr>
    </w:p>
    <w:p w14:paraId="0BE9E20C" w14:textId="77777777" w:rsidR="001A1EE5" w:rsidRDefault="001A1EE5"/>
    <w:sectPr w:rsidR="001A1E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2F3B" w14:textId="77777777" w:rsidR="00C73B47" w:rsidRDefault="00C73B47" w:rsidP="00E11EE7">
      <w:pPr>
        <w:spacing w:after="0" w:line="240" w:lineRule="auto"/>
      </w:pPr>
      <w:r>
        <w:separator/>
      </w:r>
    </w:p>
  </w:endnote>
  <w:endnote w:type="continuationSeparator" w:id="0">
    <w:p w14:paraId="19595C99" w14:textId="77777777" w:rsidR="00C73B47" w:rsidRDefault="00C73B47" w:rsidP="00E1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7270" w14:textId="77777777" w:rsidR="00C73B47" w:rsidRDefault="00C73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6BC2" w14:textId="07A133DD" w:rsidR="00C73B47" w:rsidRPr="00C944EF" w:rsidRDefault="00C73B47" w:rsidP="00E11EE7">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June 2022</w:t>
    </w:r>
    <w:r w:rsidRPr="00C944EF">
      <w:rPr>
        <w:rFonts w:ascii="Microsoft Sans Serif" w:hAnsi="Microsoft Sans Serif" w:cs="Microsoft Sans Serif"/>
        <w:b/>
        <w:bCs/>
      </w:rPr>
      <w:t xml:space="preserve"> </w:t>
    </w:r>
  </w:p>
  <w:p w14:paraId="1159F581" w14:textId="77777777" w:rsidR="00C73B47" w:rsidRDefault="00C73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27FA" w14:textId="77777777" w:rsidR="00C73B47" w:rsidRDefault="00C7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3923" w14:textId="77777777" w:rsidR="00C73B47" w:rsidRDefault="00C73B47" w:rsidP="00E11EE7">
      <w:pPr>
        <w:spacing w:after="0" w:line="240" w:lineRule="auto"/>
      </w:pPr>
      <w:r>
        <w:separator/>
      </w:r>
    </w:p>
  </w:footnote>
  <w:footnote w:type="continuationSeparator" w:id="0">
    <w:p w14:paraId="163DE3FF" w14:textId="77777777" w:rsidR="00C73B47" w:rsidRDefault="00C73B47" w:rsidP="00E1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F4A7" w14:textId="77777777" w:rsidR="00C73B47" w:rsidRDefault="00C73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368D" w14:textId="77777777" w:rsidR="00C73B47" w:rsidRDefault="00C73B47">
    <w:pPr>
      <w:pStyle w:val="Header"/>
    </w:pPr>
    <w:r>
      <w:rPr>
        <w:noProof/>
        <w:lang w:eastAsia="en-GB"/>
      </w:rPr>
      <w:drawing>
        <wp:inline distT="0" distB="0" distL="0" distR="0" wp14:anchorId="272EA611" wp14:editId="43A5B464">
          <wp:extent cx="2524125" cy="165100"/>
          <wp:effectExtent l="0" t="0" r="9525" b="6350"/>
          <wp:docPr id="1" name="Picture 1" descr="C:\Users\carolmanley\AppData\Local\Microsoft\Windows\Temporary Internet Files\Content.Outlook\1FRNJLHE\DANIEL THWAITES PLC spot871.png"/>
          <wp:cNvGraphicFramePr/>
          <a:graphic xmlns:a="http://schemas.openxmlformats.org/drawingml/2006/main">
            <a:graphicData uri="http://schemas.openxmlformats.org/drawingml/2006/picture">
              <pic:pic xmlns:pic="http://schemas.openxmlformats.org/drawingml/2006/picture">
                <pic:nvPicPr>
                  <pic:cNvPr id="1" name="Picture 1" descr="C:\Users\carolmanley\AppData\Local\Microsoft\Windows\Temporary Internet Files\Content.Outlook\1FRNJLHE\DANIEL THWAITES PLC spot87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5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9CA9" w14:textId="77777777" w:rsidR="00C73B47" w:rsidRDefault="00C7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8B9"/>
    <w:multiLevelType w:val="hybridMultilevel"/>
    <w:tmpl w:val="361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70E7"/>
    <w:multiLevelType w:val="hybridMultilevel"/>
    <w:tmpl w:val="515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64958"/>
    <w:multiLevelType w:val="hybridMultilevel"/>
    <w:tmpl w:val="DB52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06CC0"/>
    <w:multiLevelType w:val="hybridMultilevel"/>
    <w:tmpl w:val="AFC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97904"/>
    <w:multiLevelType w:val="hybridMultilevel"/>
    <w:tmpl w:val="C382C418"/>
    <w:lvl w:ilvl="0" w:tplc="08090001">
      <w:start w:val="1"/>
      <w:numFmt w:val="bullet"/>
      <w:lvlText w:val=""/>
      <w:lvlJc w:val="left"/>
      <w:pPr>
        <w:ind w:left="6258" w:hanging="360"/>
      </w:pPr>
      <w:rPr>
        <w:rFonts w:ascii="Symbol" w:hAnsi="Symbol" w:hint="default"/>
      </w:rPr>
    </w:lvl>
    <w:lvl w:ilvl="1" w:tplc="08090003" w:tentative="1">
      <w:start w:val="1"/>
      <w:numFmt w:val="bullet"/>
      <w:lvlText w:val="o"/>
      <w:lvlJc w:val="left"/>
      <w:pPr>
        <w:ind w:left="6978" w:hanging="360"/>
      </w:pPr>
      <w:rPr>
        <w:rFonts w:ascii="Courier New" w:hAnsi="Courier New" w:cs="Courier New" w:hint="default"/>
      </w:rPr>
    </w:lvl>
    <w:lvl w:ilvl="2" w:tplc="08090005" w:tentative="1">
      <w:start w:val="1"/>
      <w:numFmt w:val="bullet"/>
      <w:lvlText w:val=""/>
      <w:lvlJc w:val="left"/>
      <w:pPr>
        <w:ind w:left="7698" w:hanging="360"/>
      </w:pPr>
      <w:rPr>
        <w:rFonts w:ascii="Wingdings" w:hAnsi="Wingdings" w:hint="default"/>
      </w:rPr>
    </w:lvl>
    <w:lvl w:ilvl="3" w:tplc="08090001" w:tentative="1">
      <w:start w:val="1"/>
      <w:numFmt w:val="bullet"/>
      <w:lvlText w:val=""/>
      <w:lvlJc w:val="left"/>
      <w:pPr>
        <w:ind w:left="8418" w:hanging="360"/>
      </w:pPr>
      <w:rPr>
        <w:rFonts w:ascii="Symbol" w:hAnsi="Symbol" w:hint="default"/>
      </w:rPr>
    </w:lvl>
    <w:lvl w:ilvl="4" w:tplc="08090003" w:tentative="1">
      <w:start w:val="1"/>
      <w:numFmt w:val="bullet"/>
      <w:lvlText w:val="o"/>
      <w:lvlJc w:val="left"/>
      <w:pPr>
        <w:ind w:left="9138" w:hanging="360"/>
      </w:pPr>
      <w:rPr>
        <w:rFonts w:ascii="Courier New" w:hAnsi="Courier New" w:cs="Courier New" w:hint="default"/>
      </w:rPr>
    </w:lvl>
    <w:lvl w:ilvl="5" w:tplc="08090005" w:tentative="1">
      <w:start w:val="1"/>
      <w:numFmt w:val="bullet"/>
      <w:lvlText w:val=""/>
      <w:lvlJc w:val="left"/>
      <w:pPr>
        <w:ind w:left="9858" w:hanging="360"/>
      </w:pPr>
      <w:rPr>
        <w:rFonts w:ascii="Wingdings" w:hAnsi="Wingdings" w:hint="default"/>
      </w:rPr>
    </w:lvl>
    <w:lvl w:ilvl="6" w:tplc="08090001" w:tentative="1">
      <w:start w:val="1"/>
      <w:numFmt w:val="bullet"/>
      <w:lvlText w:val=""/>
      <w:lvlJc w:val="left"/>
      <w:pPr>
        <w:ind w:left="10578" w:hanging="360"/>
      </w:pPr>
      <w:rPr>
        <w:rFonts w:ascii="Symbol" w:hAnsi="Symbol" w:hint="default"/>
      </w:rPr>
    </w:lvl>
    <w:lvl w:ilvl="7" w:tplc="08090003" w:tentative="1">
      <w:start w:val="1"/>
      <w:numFmt w:val="bullet"/>
      <w:lvlText w:val="o"/>
      <w:lvlJc w:val="left"/>
      <w:pPr>
        <w:ind w:left="11298" w:hanging="360"/>
      </w:pPr>
      <w:rPr>
        <w:rFonts w:ascii="Courier New" w:hAnsi="Courier New" w:cs="Courier New" w:hint="default"/>
      </w:rPr>
    </w:lvl>
    <w:lvl w:ilvl="8" w:tplc="08090005" w:tentative="1">
      <w:start w:val="1"/>
      <w:numFmt w:val="bullet"/>
      <w:lvlText w:val=""/>
      <w:lvlJc w:val="left"/>
      <w:pPr>
        <w:ind w:left="12018" w:hanging="360"/>
      </w:pPr>
      <w:rPr>
        <w:rFonts w:ascii="Wingdings" w:hAnsi="Wingdings" w:hint="default"/>
      </w:rPr>
    </w:lvl>
  </w:abstractNum>
  <w:abstractNum w:abstractNumId="5" w15:restartNumberingAfterBreak="0">
    <w:nsid w:val="79F63414"/>
    <w:multiLevelType w:val="hybridMultilevel"/>
    <w:tmpl w:val="6B96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EE7"/>
    <w:rsid w:val="000A63D5"/>
    <w:rsid w:val="0012180C"/>
    <w:rsid w:val="001A1EE5"/>
    <w:rsid w:val="00337E31"/>
    <w:rsid w:val="005A51F7"/>
    <w:rsid w:val="00755844"/>
    <w:rsid w:val="008A73B7"/>
    <w:rsid w:val="008D38DA"/>
    <w:rsid w:val="008F2065"/>
    <w:rsid w:val="00951A07"/>
    <w:rsid w:val="00BC4F7F"/>
    <w:rsid w:val="00C73B47"/>
    <w:rsid w:val="00C82A88"/>
    <w:rsid w:val="00D65A16"/>
    <w:rsid w:val="00DB0DEF"/>
    <w:rsid w:val="00E11EE7"/>
    <w:rsid w:val="00E63610"/>
    <w:rsid w:val="00E730FF"/>
    <w:rsid w:val="00F24B4E"/>
    <w:rsid w:val="00F3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9D6A"/>
  <w15:docId w15:val="{726AC51A-EF35-4F1F-A4B2-D1FA482D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E7"/>
    <w:rPr>
      <w:rFonts w:ascii="Calibri" w:eastAsia="Calibri" w:hAnsi="Calibri" w:cs="Calibri"/>
    </w:rPr>
  </w:style>
  <w:style w:type="paragraph" w:styleId="Heading1">
    <w:name w:val="heading 1"/>
    <w:basedOn w:val="Normal"/>
    <w:next w:val="Normal"/>
    <w:link w:val="Heading1Char"/>
    <w:qFormat/>
    <w:rsid w:val="00E11EE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A88"/>
    <w:pPr>
      <w:spacing w:after="0" w:line="240" w:lineRule="auto"/>
    </w:pPr>
  </w:style>
  <w:style w:type="character" w:customStyle="1" w:styleId="Heading1Char">
    <w:name w:val="Heading 1 Char"/>
    <w:basedOn w:val="DefaultParagraphFont"/>
    <w:link w:val="Heading1"/>
    <w:rsid w:val="00E11EE7"/>
    <w:rPr>
      <w:rFonts w:ascii="Cambria" w:eastAsia="Times New Roman" w:hAnsi="Cambria" w:cs="Times New Roman"/>
      <w:b/>
      <w:bCs/>
      <w:kern w:val="32"/>
      <w:sz w:val="32"/>
      <w:szCs w:val="32"/>
    </w:rPr>
  </w:style>
  <w:style w:type="paragraph" w:styleId="Header">
    <w:name w:val="header"/>
    <w:aliases w:val="Customisable document title"/>
    <w:basedOn w:val="Normal"/>
    <w:link w:val="HeaderChar"/>
    <w:uiPriority w:val="99"/>
    <w:unhideWhenUsed/>
    <w:rsid w:val="00E11EE7"/>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E11EE7"/>
    <w:rPr>
      <w:rFonts w:ascii="Calibri" w:eastAsia="Calibri" w:hAnsi="Calibri" w:cs="Calibri"/>
    </w:rPr>
  </w:style>
  <w:style w:type="paragraph" w:styleId="Footer">
    <w:name w:val="footer"/>
    <w:basedOn w:val="Normal"/>
    <w:link w:val="FooterChar"/>
    <w:uiPriority w:val="99"/>
    <w:unhideWhenUsed/>
    <w:rsid w:val="00E1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E7"/>
    <w:rPr>
      <w:rFonts w:ascii="Calibri" w:eastAsia="Calibri" w:hAnsi="Calibri" w:cs="Calibri"/>
    </w:rPr>
  </w:style>
  <w:style w:type="paragraph" w:styleId="BalloonText">
    <w:name w:val="Balloon Text"/>
    <w:basedOn w:val="Normal"/>
    <w:link w:val="BalloonTextChar"/>
    <w:uiPriority w:val="99"/>
    <w:semiHidden/>
    <w:unhideWhenUsed/>
    <w:rsid w:val="00E1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E7"/>
    <w:rPr>
      <w:rFonts w:ascii="Tahoma" w:eastAsia="Calibri" w:hAnsi="Tahoma" w:cs="Tahoma"/>
      <w:sz w:val="16"/>
      <w:szCs w:val="16"/>
    </w:rPr>
  </w:style>
  <w:style w:type="character" w:customStyle="1" w:styleId="HeaderChar1">
    <w:name w:val="Header Char1"/>
    <w:aliases w:val="Customisable document title Char1"/>
    <w:basedOn w:val="DefaultParagraphFont"/>
    <w:uiPriority w:val="99"/>
    <w:locked/>
    <w:rsid w:val="00E11EE7"/>
    <w:rPr>
      <w:rFonts w:ascii="Calibri" w:hAnsi="Calibri" w:cs="Calibri"/>
      <w:sz w:val="22"/>
      <w:szCs w:val="22"/>
      <w:lang w:val="en-GB" w:eastAsia="en-US"/>
    </w:rPr>
  </w:style>
  <w:style w:type="paragraph" w:styleId="ListParagraph">
    <w:name w:val="List Paragraph"/>
    <w:basedOn w:val="Normal"/>
    <w:uiPriority w:val="34"/>
    <w:qFormat/>
    <w:rsid w:val="000A63D5"/>
    <w:pPr>
      <w:ind w:left="720"/>
      <w:contextualSpacing/>
    </w:pPr>
  </w:style>
  <w:style w:type="character" w:styleId="Hyperlink">
    <w:name w:val="Hyperlink"/>
    <w:basedOn w:val="DefaultParagraphFont"/>
    <w:uiPriority w:val="99"/>
    <w:unhideWhenUsed/>
    <w:rsid w:val="00E63610"/>
    <w:rPr>
      <w:color w:val="0000FF" w:themeColor="hyperlink"/>
      <w:u w:val="single"/>
    </w:rPr>
  </w:style>
  <w:style w:type="character" w:styleId="UnresolvedMention">
    <w:name w:val="Unresolved Mention"/>
    <w:basedOn w:val="DefaultParagraphFont"/>
    <w:uiPriority w:val="99"/>
    <w:semiHidden/>
    <w:unhideWhenUsed/>
    <w:rsid w:val="00E63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arental-breavement-pay-leav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Manley</dc:creator>
  <cp:lastModifiedBy>Lin Short</cp:lastModifiedBy>
  <cp:revision>2</cp:revision>
  <dcterms:created xsi:type="dcterms:W3CDTF">2020-07-07T10:37:00Z</dcterms:created>
  <dcterms:modified xsi:type="dcterms:W3CDTF">2020-07-07T10:37:00Z</dcterms:modified>
</cp:coreProperties>
</file>