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B70758" w:rsidRDefault="009671CB" w:rsidP="00BB04C2">
      <w:pPr>
        <w:pStyle w:val="Default"/>
        <w:rPr>
          <w:rFonts w:ascii="Microsoft Sans Serif" w:hAnsi="Microsoft Sans Serif" w:cs="Microsoft Sans Serif"/>
          <w:b/>
          <w:bCs/>
          <w:color w:val="auto"/>
          <w:sz w:val="22"/>
          <w:szCs w:val="22"/>
        </w:rPr>
      </w:pPr>
    </w:p>
    <w:p w:rsidR="008964D5" w:rsidRPr="00B70758" w:rsidRDefault="003C57BB" w:rsidP="008964D5">
      <w:pPr>
        <w:pStyle w:val="Default"/>
        <w:jc w:val="center"/>
        <w:rPr>
          <w:rFonts w:ascii="Microsoft Sans Serif" w:hAnsi="Microsoft Sans Serif" w:cs="Microsoft Sans Serif"/>
          <w:b/>
          <w:bCs/>
          <w:color w:val="auto"/>
          <w:sz w:val="22"/>
          <w:szCs w:val="22"/>
        </w:rPr>
      </w:pPr>
      <w:r w:rsidRPr="00B70758">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522BA55C" wp14:editId="6F739814">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00067F"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GENERAL DATA PROTECTION REGULATION (GDPR) POLICY</w:t>
                            </w:r>
                          </w:p>
                          <w:p w:rsidR="00A31086" w:rsidRPr="00C944EF" w:rsidRDefault="0000067F" w:rsidP="000E5E85">
                            <w:pPr>
                              <w:rPr>
                                <w:rFonts w:ascii="Microsoft Sans Serif" w:hAnsi="Microsoft Sans Serif" w:cs="Microsoft Sans Serif"/>
                                <w:sz w:val="44"/>
                              </w:rPr>
                            </w:pPr>
                            <w:r>
                              <w:rPr>
                                <w:rFonts w:ascii="Microsoft Sans Serif" w:hAnsi="Microsoft Sans Serif" w:cs="Microsoft Sans Serif"/>
                                <w:sz w:val="44"/>
                              </w:rPr>
                              <w:t>MAY 2018</w:t>
                            </w:r>
                            <w:r w:rsidR="004154F0">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00067F"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GENERAL DATA PROTECTION REGULATION (GDPR) POLICY</w:t>
                      </w:r>
                    </w:p>
                    <w:p w:rsidR="00A31086" w:rsidRPr="00C944EF" w:rsidRDefault="0000067F" w:rsidP="000E5E85">
                      <w:pPr>
                        <w:rPr>
                          <w:rFonts w:ascii="Microsoft Sans Serif" w:hAnsi="Microsoft Sans Serif" w:cs="Microsoft Sans Serif"/>
                          <w:sz w:val="44"/>
                        </w:rPr>
                      </w:pPr>
                      <w:r>
                        <w:rPr>
                          <w:rFonts w:ascii="Microsoft Sans Serif" w:hAnsi="Microsoft Sans Serif" w:cs="Microsoft Sans Serif"/>
                          <w:sz w:val="44"/>
                        </w:rPr>
                        <w:t>MAY 2018</w:t>
                      </w:r>
                      <w:r w:rsidR="004154F0">
                        <w:rPr>
                          <w:rFonts w:ascii="Microsoft Sans Serif" w:hAnsi="Microsoft Sans Serif" w:cs="Microsoft Sans Serif"/>
                          <w:sz w:val="44"/>
                        </w:rPr>
                        <w:t xml:space="preserve"> </w:t>
                      </w:r>
                    </w:p>
                  </w:txbxContent>
                </v:textbox>
              </v:shape>
            </w:pict>
          </mc:Fallback>
        </mc:AlternateContent>
      </w: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70758"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B70758"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B70758"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7075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7075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B70758" w:rsidRDefault="007126FD" w:rsidP="001B03A2">
      <w:pPr>
        <w:pStyle w:val="NoSpacing"/>
        <w:jc w:val="both"/>
        <w:rPr>
          <w:rFonts w:ascii="Microsoft Sans Serif" w:hAnsi="Microsoft Sans Serif" w:cs="Microsoft Sans Serif"/>
          <w:noProof/>
          <w:lang w:eastAsia="en-GB"/>
        </w:rPr>
      </w:pPr>
    </w:p>
    <w:p w:rsidR="00E10856" w:rsidRPr="00B70758" w:rsidRDefault="00E10856" w:rsidP="00E10856">
      <w:pPr>
        <w:spacing w:after="0"/>
        <w:jc w:val="both"/>
        <w:rPr>
          <w:rFonts w:ascii="Microsoft Sans Serif" w:eastAsia="Times New Roman" w:hAnsi="Microsoft Sans Serif" w:cs="Microsoft Sans Serif"/>
          <w:b/>
          <w:bCs/>
          <w:kern w:val="32"/>
        </w:rPr>
      </w:pPr>
    </w:p>
    <w:p w:rsidR="00F94854" w:rsidRPr="00B70758" w:rsidRDefault="00F94854" w:rsidP="00F94854">
      <w:pPr>
        <w:spacing w:after="0"/>
        <w:jc w:val="both"/>
        <w:rPr>
          <w:rFonts w:ascii="Microsoft Sans Serif" w:eastAsia="Times New Roman" w:hAnsi="Microsoft Sans Serif" w:cs="Microsoft Sans Serif"/>
          <w:b/>
          <w:bCs/>
          <w:kern w:val="32"/>
        </w:rPr>
      </w:pPr>
    </w:p>
    <w:p w:rsidR="00F94854" w:rsidRPr="00B70758" w:rsidRDefault="00F94854" w:rsidP="00F94854">
      <w:pPr>
        <w:spacing w:after="0"/>
        <w:jc w:val="both"/>
        <w:rPr>
          <w:rFonts w:ascii="Microsoft Sans Serif" w:eastAsia="Times New Roman" w:hAnsi="Microsoft Sans Serif" w:cs="Microsoft Sans Serif"/>
          <w:b/>
          <w:bCs/>
          <w:kern w:val="32"/>
        </w:rPr>
      </w:pPr>
    </w:p>
    <w:p w:rsidR="00F94854" w:rsidRPr="00B70758" w:rsidRDefault="00F94854" w:rsidP="00F94854">
      <w:pPr>
        <w:spacing w:after="0"/>
        <w:jc w:val="both"/>
        <w:rPr>
          <w:rFonts w:ascii="Microsoft Sans Serif" w:eastAsia="Times New Roman" w:hAnsi="Microsoft Sans Serif" w:cs="Microsoft Sans Serif"/>
          <w:b/>
          <w:bCs/>
          <w:kern w:val="32"/>
        </w:rPr>
      </w:pPr>
    </w:p>
    <w:p w:rsidR="00F94854" w:rsidRPr="00B70758" w:rsidRDefault="00F94854" w:rsidP="00F94854">
      <w:pPr>
        <w:spacing w:after="0"/>
        <w:jc w:val="both"/>
        <w:rPr>
          <w:rFonts w:ascii="Microsoft Sans Serif" w:eastAsia="Times New Roman" w:hAnsi="Microsoft Sans Serif" w:cs="Microsoft Sans Serif"/>
          <w:b/>
          <w:bCs/>
          <w:kern w:val="32"/>
        </w:rPr>
      </w:pPr>
    </w:p>
    <w:p w:rsidR="00F94854" w:rsidRPr="00B70758" w:rsidRDefault="00F94854" w:rsidP="00F94854">
      <w:pPr>
        <w:spacing w:after="0"/>
        <w:jc w:val="both"/>
        <w:rPr>
          <w:rFonts w:ascii="Microsoft Sans Serif" w:eastAsia="Times New Roman" w:hAnsi="Microsoft Sans Serif" w:cs="Microsoft Sans Serif"/>
          <w:b/>
          <w:bCs/>
          <w:kern w:val="32"/>
        </w:rPr>
      </w:pPr>
    </w:p>
    <w:p w:rsidR="00F94854" w:rsidRPr="00B70758" w:rsidRDefault="00F94854" w:rsidP="00F94854">
      <w:pPr>
        <w:spacing w:after="0"/>
        <w:jc w:val="both"/>
        <w:rPr>
          <w:rFonts w:ascii="Microsoft Sans Serif" w:eastAsia="Times New Roman" w:hAnsi="Microsoft Sans Serif" w:cs="Microsoft Sans Serif"/>
          <w:b/>
          <w:bCs/>
          <w:kern w:val="32"/>
        </w:rPr>
      </w:pPr>
    </w:p>
    <w:p w:rsidR="00F94854" w:rsidRPr="00B70758" w:rsidRDefault="00F94854" w:rsidP="00F94854">
      <w:pPr>
        <w:spacing w:after="0"/>
        <w:jc w:val="both"/>
        <w:rPr>
          <w:rFonts w:ascii="Microsoft Sans Serif" w:eastAsia="Times New Roman" w:hAnsi="Microsoft Sans Serif" w:cs="Microsoft Sans Serif"/>
          <w:b/>
          <w:bCs/>
          <w:kern w:val="32"/>
        </w:rPr>
      </w:pPr>
    </w:p>
    <w:p w:rsidR="00B70758" w:rsidRPr="00B70758" w:rsidRDefault="00B70758" w:rsidP="00B70758">
      <w:pPr>
        <w:spacing w:after="0"/>
        <w:jc w:val="both"/>
        <w:rPr>
          <w:rFonts w:ascii="Microsoft Sans Serif" w:eastAsia="Times New Roman" w:hAnsi="Microsoft Sans Serif" w:cs="Microsoft Sans Serif"/>
          <w:b/>
          <w:bCs/>
          <w:kern w:val="32"/>
          <w:sz w:val="52"/>
        </w:rPr>
      </w:pPr>
      <w:r w:rsidRPr="00B70758">
        <w:rPr>
          <w:rFonts w:ascii="Microsoft Sans Serif" w:eastAsia="Times New Roman" w:hAnsi="Microsoft Sans Serif" w:cs="Microsoft Sans Serif"/>
          <w:b/>
          <w:bCs/>
          <w:kern w:val="32"/>
          <w:sz w:val="52"/>
        </w:rPr>
        <w:lastRenderedPageBreak/>
        <w:t xml:space="preserve">Purpose </w:t>
      </w:r>
    </w:p>
    <w:p w:rsidR="00B70758" w:rsidRDefault="00B70758" w:rsidP="00B70758">
      <w:pPr>
        <w:spacing w:after="0"/>
        <w:jc w:val="both"/>
        <w:rPr>
          <w:rFonts w:ascii="Microsoft Sans Serif" w:hAnsi="Microsoft Sans Serif" w:cs="Microsoft Sans Serif"/>
          <w:lang w:eastAsia="en-GB"/>
        </w:rPr>
      </w:pPr>
      <w:r w:rsidRPr="00B70758">
        <w:rPr>
          <w:rFonts w:ascii="Microsoft Sans Serif" w:hAnsi="Microsoft Sans Serif" w:cs="Microsoft Sans Serif"/>
          <w:lang w:eastAsia="en-GB"/>
        </w:rPr>
        <w:t xml:space="preserve">Daniel Thwaites Plc ("the Company") operates the following policy in relation to data protection. This policy applies </w:t>
      </w:r>
      <w:r w:rsidR="00B21C3F">
        <w:rPr>
          <w:rFonts w:ascii="Microsoft Sans Serif" w:hAnsi="Microsoft Sans Serif" w:cs="Microsoft Sans Serif"/>
          <w:lang w:eastAsia="en-GB"/>
        </w:rPr>
        <w:t xml:space="preserve">to all employees of the Company. </w:t>
      </w:r>
      <w:r w:rsidRPr="00B70758">
        <w:rPr>
          <w:rFonts w:ascii="Microsoft Sans Serif" w:hAnsi="Microsoft Sans Serif" w:cs="Microsoft Sans Serif"/>
          <w:lang w:eastAsia="en-GB"/>
        </w:rPr>
        <w:t xml:space="preserve"> </w:t>
      </w:r>
    </w:p>
    <w:p w:rsidR="00B21C3F" w:rsidRPr="00B70758" w:rsidRDefault="00B21C3F" w:rsidP="00B70758">
      <w:pPr>
        <w:spacing w:after="0"/>
        <w:jc w:val="both"/>
        <w:rPr>
          <w:rFonts w:ascii="Microsoft Sans Serif" w:hAnsi="Microsoft Sans Serif" w:cs="Microsoft Sans Serif"/>
          <w:sz w:val="16"/>
          <w:szCs w:val="16"/>
          <w:lang w:eastAsia="en-GB"/>
        </w:rPr>
      </w:pPr>
    </w:p>
    <w:p w:rsidR="00B70758" w:rsidRPr="00B70758" w:rsidRDefault="00B70758" w:rsidP="00B70758">
      <w:pPr>
        <w:spacing w:after="0"/>
        <w:jc w:val="both"/>
        <w:rPr>
          <w:rFonts w:ascii="Microsoft Sans Serif" w:hAnsi="Microsoft Sans Serif" w:cs="Microsoft Sans Serif"/>
        </w:rPr>
      </w:pPr>
    </w:p>
    <w:p w:rsidR="00B70758" w:rsidRDefault="00B70758" w:rsidP="00B70758">
      <w:pPr>
        <w:pStyle w:val="TOCHeading"/>
        <w:spacing w:before="0"/>
        <w:rPr>
          <w:rFonts w:ascii="Microsoft Sans Serif" w:hAnsi="Microsoft Sans Serif" w:cs="Microsoft Sans Serif"/>
          <w:color w:val="auto"/>
          <w:sz w:val="52"/>
          <w:lang w:val="en-GB"/>
        </w:rPr>
      </w:pPr>
      <w:r w:rsidRPr="00B70758">
        <w:rPr>
          <w:rFonts w:ascii="Microsoft Sans Serif" w:hAnsi="Microsoft Sans Serif" w:cs="Microsoft Sans Serif"/>
          <w:color w:val="auto"/>
          <w:sz w:val="52"/>
          <w:lang w:val="en-GB"/>
        </w:rPr>
        <w:t>Principles</w:t>
      </w:r>
    </w:p>
    <w:p w:rsidR="00B70758" w:rsidRPr="00B70758" w:rsidRDefault="00B70758" w:rsidP="00B70758">
      <w:pPr>
        <w:pStyle w:val="TOCHeading"/>
        <w:spacing w:before="0"/>
        <w:jc w:val="both"/>
        <w:rPr>
          <w:rFonts w:ascii="Microsoft Sans Serif" w:hAnsi="Microsoft Sans Serif" w:cs="Microsoft Sans Serif"/>
          <w:color w:val="auto"/>
          <w:sz w:val="52"/>
          <w:lang w:val="en-GB"/>
        </w:rPr>
      </w:pPr>
      <w:r w:rsidRPr="00B70758">
        <w:rPr>
          <w:rFonts w:ascii="Microsoft Sans Serif" w:hAnsi="Microsoft Sans Serif" w:cs="Microsoft Sans Serif"/>
          <w:b w:val="0"/>
          <w:color w:val="auto"/>
          <w:sz w:val="22"/>
          <w:szCs w:val="22"/>
        </w:rPr>
        <w:t>The Company is committed to all aspects of data protection and takes seriously its duties, and</w:t>
      </w:r>
      <w:r w:rsidR="00A06C38">
        <w:rPr>
          <w:rFonts w:ascii="Microsoft Sans Serif" w:hAnsi="Microsoft Sans Serif" w:cs="Microsoft Sans Serif"/>
          <w:b w:val="0"/>
          <w:color w:val="auto"/>
          <w:sz w:val="22"/>
          <w:szCs w:val="22"/>
        </w:rPr>
        <w:t xml:space="preserve"> the duties of its employees</w:t>
      </w:r>
      <w:r w:rsidRPr="00B70758">
        <w:rPr>
          <w:rFonts w:ascii="Microsoft Sans Serif" w:hAnsi="Microsoft Sans Serif" w:cs="Microsoft Sans Serif"/>
          <w:b w:val="0"/>
          <w:color w:val="auto"/>
          <w:sz w:val="22"/>
          <w:szCs w:val="22"/>
        </w:rPr>
        <w:t xml:space="preserve">. This policy sets out how the Company deals with personal data, including personnel files </w:t>
      </w:r>
      <w:r w:rsidR="00A06C38">
        <w:rPr>
          <w:rFonts w:ascii="Microsoft Sans Serif" w:hAnsi="Microsoft Sans Serif" w:cs="Microsoft Sans Serif"/>
          <w:b w:val="0"/>
          <w:color w:val="auto"/>
          <w:sz w:val="22"/>
          <w:szCs w:val="22"/>
        </w:rPr>
        <w:t>and data subject rights</w:t>
      </w:r>
      <w:r w:rsidRPr="00B70758">
        <w:rPr>
          <w:rFonts w:ascii="Microsoft Sans Serif" w:hAnsi="Microsoft Sans Serif" w:cs="Microsoft Sans Serif"/>
          <w:b w:val="0"/>
          <w:color w:val="auto"/>
          <w:sz w:val="22"/>
          <w:szCs w:val="22"/>
        </w:rPr>
        <w:t>, and employees' obligations in relation to personal data</w:t>
      </w:r>
      <w:r w:rsidRPr="00B70758">
        <w:rPr>
          <w:rFonts w:ascii="Microsoft Sans Serif" w:hAnsi="Microsoft Sans Serif" w:cs="Microsoft Sans Serif"/>
          <w:color w:val="auto"/>
          <w:sz w:val="22"/>
          <w:szCs w:val="22"/>
        </w:rPr>
        <w:t>.</w:t>
      </w:r>
    </w:p>
    <w:p w:rsidR="00B70758" w:rsidRDefault="0000067F" w:rsidP="00B70758">
      <w:pPr>
        <w:shd w:val="clear" w:color="auto" w:fill="FFFFFF"/>
        <w:spacing w:before="100" w:beforeAutospacing="1" w:after="180"/>
        <w:jc w:val="both"/>
        <w:rPr>
          <w:rFonts w:ascii="Microsoft Sans Serif" w:hAnsi="Microsoft Sans Serif" w:cs="Microsoft Sans Serif"/>
          <w:sz w:val="52"/>
          <w:szCs w:val="52"/>
        </w:rPr>
      </w:pPr>
      <w:r>
        <w:rPr>
          <w:rFonts w:ascii="Microsoft Sans Serif" w:hAnsi="Microsoft Sans Serif" w:cs="Microsoft Sans Serif"/>
          <w:b/>
          <w:bCs/>
          <w:sz w:val="52"/>
          <w:szCs w:val="52"/>
        </w:rPr>
        <w:t>Processing of Personal Data</w:t>
      </w:r>
    </w:p>
    <w:p w:rsidR="00B70758" w:rsidRPr="00B70758" w:rsidRDefault="0000067F" w:rsidP="00B70758">
      <w:pPr>
        <w:shd w:val="clear" w:color="auto" w:fill="FFFFFF"/>
        <w:spacing w:before="100" w:beforeAutospacing="1" w:after="180"/>
        <w:jc w:val="both"/>
        <w:rPr>
          <w:rFonts w:ascii="Microsoft Sans Serif" w:hAnsi="Microsoft Sans Serif" w:cs="Microsoft Sans Serif"/>
          <w:sz w:val="52"/>
          <w:szCs w:val="52"/>
        </w:rPr>
      </w:pPr>
      <w:r>
        <w:rPr>
          <w:rFonts w:ascii="Microsoft Sans Serif" w:hAnsi="Microsoft Sans Serif" w:cs="Microsoft Sans Serif"/>
        </w:rPr>
        <w:t xml:space="preserve">The Company will process Personal Data in accordance with the following </w:t>
      </w:r>
      <w:r w:rsidR="00B21C3F">
        <w:rPr>
          <w:rFonts w:ascii="Microsoft Sans Serif" w:hAnsi="Microsoft Sans Serif" w:cs="Microsoft Sans Serif"/>
        </w:rPr>
        <w:t>EIGHT DATA PROTECTION PRINCIPLES:</w:t>
      </w:r>
    </w:p>
    <w:p w:rsidR="00B70758" w:rsidRPr="00B70758" w:rsidRDefault="0000067F" w:rsidP="00B70758">
      <w:pPr>
        <w:pStyle w:val="NoSpacing"/>
        <w:numPr>
          <w:ilvl w:val="0"/>
          <w:numId w:val="32"/>
        </w:numPr>
        <w:jc w:val="both"/>
        <w:rPr>
          <w:rFonts w:ascii="Microsoft Sans Serif" w:hAnsi="Microsoft Sans Serif" w:cs="Microsoft Sans Serif"/>
        </w:rPr>
      </w:pPr>
      <w:r>
        <w:rPr>
          <w:rFonts w:ascii="Microsoft Sans Serif" w:hAnsi="Microsoft Sans Serif" w:cs="Microsoft Sans Serif"/>
        </w:rPr>
        <w:t>fairly and lawfully</w:t>
      </w:r>
      <w:r w:rsidR="00B70758" w:rsidRPr="00B70758">
        <w:rPr>
          <w:rFonts w:ascii="Microsoft Sans Serif" w:hAnsi="Microsoft Sans Serif" w:cs="Microsoft Sans Serif"/>
        </w:rPr>
        <w:t>;</w:t>
      </w:r>
    </w:p>
    <w:p w:rsidR="00B70758" w:rsidRPr="00B70758" w:rsidRDefault="0000067F" w:rsidP="00B70758">
      <w:pPr>
        <w:pStyle w:val="NoSpacing"/>
        <w:numPr>
          <w:ilvl w:val="0"/>
          <w:numId w:val="32"/>
        </w:numPr>
        <w:jc w:val="both"/>
        <w:rPr>
          <w:rFonts w:ascii="Microsoft Sans Serif" w:hAnsi="Microsoft Sans Serif" w:cs="Microsoft Sans Serif"/>
        </w:rPr>
      </w:pPr>
      <w:r>
        <w:rPr>
          <w:rFonts w:ascii="Microsoft Sans Serif" w:hAnsi="Microsoft Sans Serif" w:cs="Microsoft Sans Serif"/>
        </w:rPr>
        <w:t>for specified, explicit and legitimate purposes</w:t>
      </w:r>
      <w:r w:rsidR="00B70758" w:rsidRPr="00B70758">
        <w:rPr>
          <w:rFonts w:ascii="Microsoft Sans Serif" w:hAnsi="Microsoft Sans Serif" w:cs="Microsoft Sans Serif"/>
        </w:rPr>
        <w:t>;</w:t>
      </w:r>
    </w:p>
    <w:p w:rsidR="00B70758" w:rsidRPr="00B70758" w:rsidRDefault="0000067F" w:rsidP="00B70758">
      <w:pPr>
        <w:pStyle w:val="NoSpacing"/>
        <w:numPr>
          <w:ilvl w:val="0"/>
          <w:numId w:val="32"/>
        </w:numPr>
        <w:jc w:val="both"/>
        <w:rPr>
          <w:rFonts w:ascii="Microsoft Sans Serif" w:hAnsi="Microsoft Sans Serif" w:cs="Microsoft Sans Serif"/>
        </w:rPr>
      </w:pPr>
      <w:r>
        <w:rPr>
          <w:rFonts w:ascii="Microsoft Sans Serif" w:hAnsi="Microsoft Sans Serif" w:cs="Microsoft Sans Serif"/>
        </w:rPr>
        <w:t xml:space="preserve">where it is </w:t>
      </w:r>
      <w:r w:rsidR="00B70758" w:rsidRPr="00B70758">
        <w:rPr>
          <w:rFonts w:ascii="Microsoft Sans Serif" w:hAnsi="Microsoft Sans Serif" w:cs="Microsoft Sans Serif"/>
        </w:rPr>
        <w:t>adequate, relevant and not excessive;</w:t>
      </w:r>
    </w:p>
    <w:p w:rsidR="00B70758" w:rsidRPr="00B70758" w:rsidRDefault="0000067F" w:rsidP="00B70758">
      <w:pPr>
        <w:pStyle w:val="NoSpacing"/>
        <w:numPr>
          <w:ilvl w:val="0"/>
          <w:numId w:val="32"/>
        </w:numPr>
        <w:jc w:val="both"/>
        <w:rPr>
          <w:rFonts w:ascii="Microsoft Sans Serif" w:hAnsi="Microsoft Sans Serif" w:cs="Microsoft Sans Serif"/>
        </w:rPr>
      </w:pPr>
      <w:r>
        <w:rPr>
          <w:rFonts w:ascii="Microsoft Sans Serif" w:hAnsi="Microsoft Sans Serif" w:cs="Microsoft Sans Serif"/>
        </w:rPr>
        <w:t>will ensure accuracy and will take all reasonable steps to ensure inaccurate personal data is rectified or deleted without delay</w:t>
      </w:r>
      <w:r w:rsidR="00B70758" w:rsidRPr="00B70758">
        <w:rPr>
          <w:rFonts w:ascii="Microsoft Sans Serif" w:hAnsi="Microsoft Sans Serif" w:cs="Microsoft Sans Serif"/>
        </w:rPr>
        <w:t>;</w:t>
      </w:r>
    </w:p>
    <w:p w:rsidR="00B70758" w:rsidRPr="00B70758" w:rsidRDefault="0000067F" w:rsidP="00B70758">
      <w:pPr>
        <w:pStyle w:val="NoSpacing"/>
        <w:numPr>
          <w:ilvl w:val="0"/>
          <w:numId w:val="32"/>
        </w:numPr>
        <w:jc w:val="both"/>
        <w:rPr>
          <w:rFonts w:ascii="Microsoft Sans Serif" w:hAnsi="Microsoft Sans Serif" w:cs="Microsoft Sans Serif"/>
        </w:rPr>
      </w:pPr>
      <w:r>
        <w:rPr>
          <w:rFonts w:ascii="Microsoft Sans Serif" w:hAnsi="Microsoft Sans Serif" w:cs="Microsoft Sans Serif"/>
        </w:rPr>
        <w:t>not keep</w:t>
      </w:r>
      <w:r w:rsidR="00B70758" w:rsidRPr="00B70758">
        <w:rPr>
          <w:rFonts w:ascii="Microsoft Sans Serif" w:hAnsi="Microsoft Sans Serif" w:cs="Microsoft Sans Serif"/>
        </w:rPr>
        <w:t xml:space="preserve"> longer than is necessary;</w:t>
      </w:r>
    </w:p>
    <w:p w:rsidR="00B70758" w:rsidRPr="00B70758" w:rsidRDefault="0000067F" w:rsidP="00B70758">
      <w:pPr>
        <w:pStyle w:val="NoSpacing"/>
        <w:numPr>
          <w:ilvl w:val="0"/>
          <w:numId w:val="32"/>
        </w:numPr>
        <w:jc w:val="both"/>
        <w:rPr>
          <w:rFonts w:ascii="Microsoft Sans Serif" w:hAnsi="Microsoft Sans Serif" w:cs="Microsoft Sans Serif"/>
        </w:rPr>
      </w:pPr>
      <w:r>
        <w:rPr>
          <w:rFonts w:ascii="Microsoft Sans Serif" w:hAnsi="Microsoft Sans Serif" w:cs="Microsoft Sans Serif"/>
        </w:rPr>
        <w:t>process</w:t>
      </w:r>
      <w:r w:rsidR="00B70758" w:rsidRPr="00B70758">
        <w:rPr>
          <w:rFonts w:ascii="Microsoft Sans Serif" w:hAnsi="Microsoft Sans Serif" w:cs="Microsoft Sans Serif"/>
        </w:rPr>
        <w:t xml:space="preserve"> in accordance with individuals' rights;</w:t>
      </w:r>
    </w:p>
    <w:p w:rsidR="00B70758" w:rsidRPr="00B70758" w:rsidRDefault="0000067F" w:rsidP="00B70758">
      <w:pPr>
        <w:pStyle w:val="NoSpacing"/>
        <w:numPr>
          <w:ilvl w:val="0"/>
          <w:numId w:val="32"/>
        </w:numPr>
        <w:jc w:val="both"/>
        <w:rPr>
          <w:rFonts w:ascii="Microsoft Sans Serif" w:hAnsi="Microsoft Sans Serif" w:cs="Microsoft Sans Serif"/>
        </w:rPr>
      </w:pPr>
      <w:r>
        <w:rPr>
          <w:rFonts w:ascii="Microsoft Sans Serif" w:hAnsi="Microsoft Sans Serif" w:cs="Microsoft Sans Serif"/>
        </w:rPr>
        <w:t>keep</w:t>
      </w:r>
      <w:r w:rsidR="00B70758" w:rsidRPr="00B70758">
        <w:rPr>
          <w:rFonts w:ascii="Microsoft Sans Serif" w:hAnsi="Microsoft Sans Serif" w:cs="Microsoft Sans Serif"/>
        </w:rPr>
        <w:t xml:space="preserve"> secure; and</w:t>
      </w:r>
    </w:p>
    <w:p w:rsidR="00B70758" w:rsidRPr="00B70758" w:rsidRDefault="0000067F" w:rsidP="00B70758">
      <w:pPr>
        <w:pStyle w:val="NoSpacing"/>
        <w:numPr>
          <w:ilvl w:val="0"/>
          <w:numId w:val="32"/>
        </w:numPr>
        <w:jc w:val="both"/>
        <w:rPr>
          <w:rFonts w:ascii="Microsoft Sans Serif" w:hAnsi="Microsoft Sans Serif" w:cs="Microsoft Sans Serif"/>
        </w:rPr>
      </w:pPr>
      <w:proofErr w:type="gramStart"/>
      <w:r>
        <w:rPr>
          <w:rFonts w:ascii="Microsoft Sans Serif" w:hAnsi="Microsoft Sans Serif" w:cs="Microsoft Sans Serif"/>
        </w:rPr>
        <w:t>not</w:t>
      </w:r>
      <w:proofErr w:type="gramEnd"/>
      <w:r>
        <w:rPr>
          <w:rFonts w:ascii="Microsoft Sans Serif" w:hAnsi="Microsoft Sans Serif" w:cs="Microsoft Sans Serif"/>
        </w:rPr>
        <w:t xml:space="preserve"> transfer</w:t>
      </w:r>
      <w:r w:rsidR="00B70758" w:rsidRPr="00B70758">
        <w:rPr>
          <w:rFonts w:ascii="Microsoft Sans Serif" w:hAnsi="Microsoft Sans Serif" w:cs="Microsoft Sans Serif"/>
        </w:rPr>
        <w:t xml:space="preserve"> to countries without adequate protection.</w:t>
      </w:r>
    </w:p>
    <w:p w:rsidR="00B70758" w:rsidRPr="00B70758" w:rsidRDefault="0000067F"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The Policy</w:t>
      </w:r>
      <w:r w:rsidR="00B70758" w:rsidRPr="00B70758">
        <w:rPr>
          <w:rFonts w:ascii="Microsoft Sans Serif" w:hAnsi="Microsoft Sans Serif" w:cs="Microsoft Sans Serif"/>
        </w:rPr>
        <w:t xml:space="preserve"> applies only to information that constitutes "personal data". Information is "personal data" if it:</w:t>
      </w:r>
    </w:p>
    <w:p w:rsidR="00B70758" w:rsidRPr="00B70758" w:rsidRDefault="0000067F" w:rsidP="00B70758">
      <w:pPr>
        <w:numPr>
          <w:ilvl w:val="0"/>
          <w:numId w:val="31"/>
        </w:numPr>
        <w:shd w:val="clear" w:color="auto" w:fill="FFFFFF"/>
        <w:spacing w:before="100" w:beforeAutospacing="1" w:after="180" w:line="240" w:lineRule="auto"/>
        <w:jc w:val="both"/>
        <w:rPr>
          <w:rFonts w:ascii="Microsoft Sans Serif" w:hAnsi="Microsoft Sans Serif" w:cs="Microsoft Sans Serif"/>
        </w:rPr>
      </w:pPr>
      <w:r>
        <w:rPr>
          <w:rFonts w:ascii="Microsoft Sans Serif" w:hAnsi="Microsoft Sans Serif" w:cs="Microsoft Sans Serif"/>
        </w:rPr>
        <w:t xml:space="preserve">identifies a person or information relating to a person that we can identify from that data </w:t>
      </w:r>
      <w:r w:rsidR="00B70758" w:rsidRPr="00B70758">
        <w:rPr>
          <w:rFonts w:ascii="Microsoft Sans Serif" w:hAnsi="Microsoft Sans Serif" w:cs="Microsoft Sans Serif"/>
        </w:rPr>
        <w:t>whether by itself, or together with other information in the organisation's possession, or is likely to come into its possession; and</w:t>
      </w:r>
    </w:p>
    <w:p w:rsidR="00B70758" w:rsidRPr="00B70758" w:rsidRDefault="00B70758" w:rsidP="00B70758">
      <w:pPr>
        <w:numPr>
          <w:ilvl w:val="0"/>
          <w:numId w:val="31"/>
        </w:numPr>
        <w:shd w:val="clear" w:color="auto" w:fill="FFFFFF"/>
        <w:spacing w:before="100" w:beforeAutospacing="1" w:after="180" w:line="240" w:lineRule="auto"/>
        <w:jc w:val="both"/>
        <w:rPr>
          <w:rFonts w:ascii="Microsoft Sans Serif" w:hAnsi="Microsoft Sans Serif" w:cs="Microsoft Sans Serif"/>
        </w:rPr>
      </w:pPr>
      <w:proofErr w:type="gramStart"/>
      <w:r w:rsidRPr="00B70758">
        <w:rPr>
          <w:rFonts w:ascii="Microsoft Sans Serif" w:hAnsi="Microsoft Sans Serif" w:cs="Microsoft Sans Serif"/>
        </w:rPr>
        <w:t>is</w:t>
      </w:r>
      <w:proofErr w:type="gramEnd"/>
      <w:r w:rsidRPr="00B70758">
        <w:rPr>
          <w:rFonts w:ascii="Microsoft Sans Serif" w:hAnsi="Microsoft Sans Serif" w:cs="Microsoft Sans Serif"/>
        </w:rPr>
        <w:t xml:space="preserve"> about a living person and affects that person's privacy (whether in his/her personal or family life, business or professional capacity) in the sense that the information has the person as its focus or is otherwise biographical in nature.</w:t>
      </w:r>
    </w:p>
    <w:p w:rsidR="00B21C3F" w:rsidRDefault="00F0120C"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This Policy applies to all Personal Data we process regardless of the medi</w:t>
      </w:r>
      <w:r w:rsidR="00B21C3F">
        <w:rPr>
          <w:rFonts w:ascii="Microsoft Sans Serif" w:hAnsi="Microsoft Sans Serif" w:cs="Microsoft Sans Serif"/>
        </w:rPr>
        <w:t>a on which the data is stored (on paper, computerised systems, including email and social media)</w:t>
      </w:r>
    </w:p>
    <w:p w:rsidR="00B21C3F" w:rsidRDefault="00B21C3F" w:rsidP="00B70758">
      <w:pPr>
        <w:shd w:val="clear" w:color="auto" w:fill="FFFFFF"/>
        <w:spacing w:before="100" w:beforeAutospacing="1" w:after="180"/>
        <w:jc w:val="both"/>
        <w:rPr>
          <w:rFonts w:ascii="Microsoft Sans Serif" w:hAnsi="Microsoft Sans Serif" w:cs="Microsoft Sans Serif"/>
          <w:b/>
          <w:bCs/>
          <w:sz w:val="52"/>
          <w:szCs w:val="52"/>
        </w:rPr>
      </w:pPr>
    </w:p>
    <w:p w:rsidR="00B70758" w:rsidRPr="00B70758" w:rsidRDefault="00B70758" w:rsidP="00B70758">
      <w:pPr>
        <w:shd w:val="clear" w:color="auto" w:fill="FFFFFF"/>
        <w:spacing w:before="100" w:beforeAutospacing="1" w:after="180"/>
        <w:jc w:val="both"/>
        <w:rPr>
          <w:rFonts w:ascii="Microsoft Sans Serif" w:hAnsi="Microsoft Sans Serif" w:cs="Microsoft Sans Serif"/>
          <w:sz w:val="52"/>
          <w:szCs w:val="52"/>
        </w:rPr>
      </w:pPr>
      <w:r>
        <w:rPr>
          <w:rFonts w:ascii="Microsoft Sans Serif" w:hAnsi="Microsoft Sans Serif" w:cs="Microsoft Sans Serif"/>
          <w:b/>
          <w:bCs/>
          <w:sz w:val="52"/>
          <w:szCs w:val="52"/>
        </w:rPr>
        <w:lastRenderedPageBreak/>
        <w:t>The Use of P</w:t>
      </w:r>
      <w:r w:rsidRPr="00B70758">
        <w:rPr>
          <w:rFonts w:ascii="Microsoft Sans Serif" w:hAnsi="Microsoft Sans Serif" w:cs="Microsoft Sans Serif"/>
          <w:b/>
          <w:bCs/>
          <w:sz w:val="52"/>
          <w:szCs w:val="52"/>
        </w:rPr>
        <w:t>ersona</w:t>
      </w:r>
      <w:r w:rsidR="00F0120C">
        <w:rPr>
          <w:rFonts w:ascii="Microsoft Sans Serif" w:hAnsi="Microsoft Sans Serif" w:cs="Microsoft Sans Serif"/>
          <w:b/>
          <w:bCs/>
          <w:sz w:val="52"/>
          <w:szCs w:val="52"/>
        </w:rPr>
        <w:t>l Data</w:t>
      </w:r>
    </w:p>
    <w:p w:rsidR="00B70758" w:rsidRDefault="00F0120C"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Personal Data will only be collected for specified, explicit and legitimate purposes.  It will not be further processed in any manner incompatible with those purposes.</w:t>
      </w:r>
    </w:p>
    <w:p w:rsidR="00F0120C" w:rsidRPr="00B70758" w:rsidRDefault="00F0120C"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 xml:space="preserve">Personal Data will not be used for new, different or incompatible purposes without first informing the employee and gaining consent where necessary. </w:t>
      </w:r>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"Sensitive personal data" is information about an individual's:</w:t>
      </w:r>
    </w:p>
    <w:p w:rsidR="00B70758" w:rsidRPr="00B70758" w:rsidRDefault="00B70758" w:rsidP="00B70758">
      <w:pPr>
        <w:pStyle w:val="NoSpacing"/>
        <w:numPr>
          <w:ilvl w:val="0"/>
          <w:numId w:val="33"/>
        </w:numPr>
        <w:jc w:val="both"/>
        <w:rPr>
          <w:rFonts w:ascii="Microsoft Sans Serif" w:hAnsi="Microsoft Sans Serif" w:cs="Microsoft Sans Serif"/>
        </w:rPr>
      </w:pPr>
      <w:r w:rsidRPr="00B70758">
        <w:rPr>
          <w:rFonts w:ascii="Microsoft Sans Serif" w:hAnsi="Microsoft Sans Serif" w:cs="Microsoft Sans Serif"/>
        </w:rPr>
        <w:t>racial or ethnic origin;</w:t>
      </w:r>
    </w:p>
    <w:p w:rsidR="00B70758" w:rsidRPr="00B70758" w:rsidRDefault="00B70758" w:rsidP="00B70758">
      <w:pPr>
        <w:pStyle w:val="NoSpacing"/>
        <w:numPr>
          <w:ilvl w:val="0"/>
          <w:numId w:val="33"/>
        </w:numPr>
        <w:jc w:val="both"/>
        <w:rPr>
          <w:rFonts w:ascii="Microsoft Sans Serif" w:hAnsi="Microsoft Sans Serif" w:cs="Microsoft Sans Serif"/>
        </w:rPr>
      </w:pPr>
      <w:r w:rsidRPr="00B70758">
        <w:rPr>
          <w:rFonts w:ascii="Microsoft Sans Serif" w:hAnsi="Microsoft Sans Serif" w:cs="Microsoft Sans Serif"/>
        </w:rPr>
        <w:t>political opinions;</w:t>
      </w:r>
    </w:p>
    <w:p w:rsidR="00B70758" w:rsidRPr="00B70758" w:rsidRDefault="00B70758" w:rsidP="00B70758">
      <w:pPr>
        <w:pStyle w:val="NoSpacing"/>
        <w:numPr>
          <w:ilvl w:val="0"/>
          <w:numId w:val="33"/>
        </w:numPr>
        <w:jc w:val="both"/>
        <w:rPr>
          <w:rFonts w:ascii="Microsoft Sans Serif" w:hAnsi="Microsoft Sans Serif" w:cs="Microsoft Sans Serif"/>
        </w:rPr>
      </w:pPr>
      <w:r w:rsidRPr="00B70758">
        <w:rPr>
          <w:rFonts w:ascii="Microsoft Sans Serif" w:hAnsi="Microsoft Sans Serif" w:cs="Microsoft Sans Serif"/>
        </w:rPr>
        <w:t>religious beliefs or other beliefs of a similar nature;</w:t>
      </w:r>
    </w:p>
    <w:p w:rsidR="00B70758" w:rsidRPr="00B70758" w:rsidRDefault="00B70758" w:rsidP="00B70758">
      <w:pPr>
        <w:pStyle w:val="NoSpacing"/>
        <w:numPr>
          <w:ilvl w:val="0"/>
          <w:numId w:val="33"/>
        </w:numPr>
        <w:jc w:val="both"/>
        <w:rPr>
          <w:rFonts w:ascii="Microsoft Sans Serif" w:hAnsi="Microsoft Sans Serif" w:cs="Microsoft Sans Serif"/>
        </w:rPr>
      </w:pPr>
      <w:r w:rsidRPr="00B70758">
        <w:rPr>
          <w:rFonts w:ascii="Microsoft Sans Serif" w:hAnsi="Microsoft Sans Serif" w:cs="Microsoft Sans Serif"/>
        </w:rPr>
        <w:t>trade union membership (within the meaning of the Trade Union and Labour Relations (Consolidation) Act 1992);</w:t>
      </w:r>
    </w:p>
    <w:p w:rsidR="00B70758" w:rsidRPr="00B70758" w:rsidRDefault="00B70758" w:rsidP="00B70758">
      <w:pPr>
        <w:pStyle w:val="NoSpacing"/>
        <w:numPr>
          <w:ilvl w:val="0"/>
          <w:numId w:val="33"/>
        </w:numPr>
        <w:jc w:val="both"/>
        <w:rPr>
          <w:rFonts w:ascii="Microsoft Sans Serif" w:hAnsi="Microsoft Sans Serif" w:cs="Microsoft Sans Serif"/>
        </w:rPr>
      </w:pPr>
      <w:r w:rsidRPr="00B70758">
        <w:rPr>
          <w:rFonts w:ascii="Microsoft Sans Serif" w:hAnsi="Microsoft Sans Serif" w:cs="Microsoft Sans Serif"/>
        </w:rPr>
        <w:t>physical or mental health or condition;</w:t>
      </w:r>
    </w:p>
    <w:p w:rsidR="00B70758" w:rsidRPr="00B70758" w:rsidRDefault="00B70758" w:rsidP="00B70758">
      <w:pPr>
        <w:pStyle w:val="NoSpacing"/>
        <w:numPr>
          <w:ilvl w:val="0"/>
          <w:numId w:val="33"/>
        </w:numPr>
        <w:jc w:val="both"/>
        <w:rPr>
          <w:rFonts w:ascii="Microsoft Sans Serif" w:hAnsi="Microsoft Sans Serif" w:cs="Microsoft Sans Serif"/>
        </w:rPr>
      </w:pPr>
      <w:r w:rsidRPr="00B70758">
        <w:rPr>
          <w:rFonts w:ascii="Microsoft Sans Serif" w:hAnsi="Microsoft Sans Serif" w:cs="Microsoft Sans Serif"/>
        </w:rPr>
        <w:t>sex life;</w:t>
      </w:r>
    </w:p>
    <w:p w:rsidR="00B70758" w:rsidRPr="00B70758" w:rsidRDefault="00B70758" w:rsidP="00B70758">
      <w:pPr>
        <w:pStyle w:val="NoSpacing"/>
        <w:numPr>
          <w:ilvl w:val="0"/>
          <w:numId w:val="33"/>
        </w:numPr>
        <w:jc w:val="both"/>
        <w:rPr>
          <w:rFonts w:ascii="Microsoft Sans Serif" w:hAnsi="Microsoft Sans Serif" w:cs="Microsoft Sans Serif"/>
        </w:rPr>
      </w:pPr>
      <w:r w:rsidRPr="00B70758">
        <w:rPr>
          <w:rFonts w:ascii="Microsoft Sans Serif" w:hAnsi="Microsoft Sans Serif" w:cs="Microsoft Sans Serif"/>
        </w:rPr>
        <w:t>commission or alleged commission of any criminal offence; and</w:t>
      </w:r>
    </w:p>
    <w:p w:rsidR="00B70758" w:rsidRPr="00B70758" w:rsidRDefault="00B70758" w:rsidP="00B70758">
      <w:pPr>
        <w:pStyle w:val="NoSpacing"/>
        <w:numPr>
          <w:ilvl w:val="0"/>
          <w:numId w:val="33"/>
        </w:numPr>
        <w:jc w:val="both"/>
        <w:rPr>
          <w:rFonts w:ascii="Microsoft Sans Serif" w:hAnsi="Microsoft Sans Serif" w:cs="Microsoft Sans Serif"/>
        </w:rPr>
      </w:pPr>
      <w:proofErr w:type="gramStart"/>
      <w:r w:rsidRPr="00B70758">
        <w:rPr>
          <w:rFonts w:ascii="Microsoft Sans Serif" w:hAnsi="Microsoft Sans Serif" w:cs="Microsoft Sans Serif"/>
        </w:rPr>
        <w:t>proceedings</w:t>
      </w:r>
      <w:proofErr w:type="gramEnd"/>
      <w:r w:rsidRPr="00B70758">
        <w:rPr>
          <w:rFonts w:ascii="Microsoft Sans Serif" w:hAnsi="Microsoft Sans Serif" w:cs="Microsoft Sans Serif"/>
        </w:rPr>
        <w:t xml:space="preserve"> for any offence committed or alleged to have been committed, the disposal of such proceedings or the sentence of any court in such proceedings.</w:t>
      </w:r>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The Company will process sensitive personal data, including sickness and injury records and references, in accordance with the eight data protection principles. If the Company enters into discussions about a merger or acquisition with a third party, we will seek to protect employees' data in accordance with the data protection principles.</w:t>
      </w:r>
    </w:p>
    <w:p w:rsidR="00B70758" w:rsidRPr="00B70758" w:rsidRDefault="00B70758" w:rsidP="00B70758">
      <w:pPr>
        <w:shd w:val="clear" w:color="auto" w:fill="FFFFFF"/>
        <w:spacing w:before="100" w:beforeAutospacing="1" w:after="180"/>
        <w:jc w:val="both"/>
        <w:rPr>
          <w:rFonts w:ascii="Microsoft Sans Serif" w:hAnsi="Microsoft Sans Serif" w:cs="Microsoft Sans Serif"/>
          <w:sz w:val="52"/>
          <w:szCs w:val="52"/>
        </w:rPr>
      </w:pPr>
      <w:r>
        <w:rPr>
          <w:rFonts w:ascii="Microsoft Sans Serif" w:hAnsi="Microsoft Sans Serif" w:cs="Microsoft Sans Serif"/>
          <w:b/>
          <w:bCs/>
          <w:sz w:val="52"/>
          <w:szCs w:val="52"/>
        </w:rPr>
        <w:t>Personnel F</w:t>
      </w:r>
      <w:r w:rsidRPr="00B70758">
        <w:rPr>
          <w:rFonts w:ascii="Microsoft Sans Serif" w:hAnsi="Microsoft Sans Serif" w:cs="Microsoft Sans Serif"/>
          <w:b/>
          <w:bCs/>
          <w:sz w:val="52"/>
          <w:szCs w:val="52"/>
        </w:rPr>
        <w:t>iles</w:t>
      </w:r>
    </w:p>
    <w:p w:rsidR="00B70758" w:rsidRPr="00B70758" w:rsidRDefault="00B70758" w:rsidP="00B70758">
      <w:pPr>
        <w:shd w:val="clear" w:color="auto" w:fill="FFFFFF"/>
        <w:spacing w:before="100" w:beforeAutospacing="1" w:after="180"/>
        <w:jc w:val="both"/>
        <w:rPr>
          <w:rFonts w:ascii="Microsoft Sans Serif" w:hAnsi="Microsoft Sans Serif" w:cs="Microsoft Sans Serif"/>
          <w:sz w:val="52"/>
          <w:szCs w:val="52"/>
        </w:rPr>
      </w:pPr>
      <w:r w:rsidRPr="00B70758">
        <w:rPr>
          <w:rFonts w:ascii="Microsoft Sans Serif" w:hAnsi="Microsoft Sans Serif" w:cs="Microsoft Sans Serif"/>
        </w:rPr>
        <w:t>An employee's personnel file is likely to contain information about their work history and may, for example, include information about any disciplinary or grievance procedures, warnings, absence records, appraisal or performance information and personal information about the employee including address details and national insurance number.</w:t>
      </w:r>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There may also be other information about the employee located within the Company, for example in their lin</w:t>
      </w:r>
      <w:r w:rsidR="00A06C38">
        <w:rPr>
          <w:rFonts w:ascii="Microsoft Sans Serif" w:hAnsi="Microsoft Sans Serif" w:cs="Microsoft Sans Serif"/>
        </w:rPr>
        <w:t>e manager's inbox or desktop;</w:t>
      </w:r>
      <w:r w:rsidRPr="00B70758">
        <w:rPr>
          <w:rFonts w:ascii="Microsoft Sans Serif" w:hAnsi="Microsoft Sans Serif" w:cs="Microsoft Sans Serif"/>
        </w:rPr>
        <w:t xml:space="preserve"> with payroll, or within documents stored in a relevant filing system.</w:t>
      </w:r>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The Company will ensure that personal information about an employee, including information in personnel files, is securely retained. Any hard copies of information will be stored in a locked filing cabinet. Information stored electronically will be subject to access controls and passwords and encryption software will be used where necessary.</w:t>
      </w:r>
    </w:p>
    <w:p w:rsidR="00B21C3F" w:rsidRDefault="00B21C3F" w:rsidP="00B70758">
      <w:pPr>
        <w:shd w:val="clear" w:color="auto" w:fill="FFFFFF"/>
        <w:spacing w:before="100" w:beforeAutospacing="1" w:after="180"/>
        <w:jc w:val="both"/>
        <w:rPr>
          <w:rFonts w:ascii="Microsoft Sans Serif" w:hAnsi="Microsoft Sans Serif" w:cs="Microsoft Sans Serif"/>
          <w:b/>
          <w:bCs/>
          <w:sz w:val="52"/>
          <w:szCs w:val="52"/>
        </w:rPr>
      </w:pPr>
    </w:p>
    <w:p w:rsidR="00B70758" w:rsidRPr="00B70758" w:rsidRDefault="00B70758" w:rsidP="00B70758">
      <w:pPr>
        <w:shd w:val="clear" w:color="auto" w:fill="FFFFFF"/>
        <w:spacing w:before="100" w:beforeAutospacing="1" w:after="180"/>
        <w:jc w:val="both"/>
        <w:rPr>
          <w:rFonts w:ascii="Microsoft Sans Serif" w:hAnsi="Microsoft Sans Serif" w:cs="Microsoft Sans Serif"/>
          <w:sz w:val="52"/>
          <w:szCs w:val="52"/>
        </w:rPr>
      </w:pPr>
      <w:r>
        <w:rPr>
          <w:rFonts w:ascii="Microsoft Sans Serif" w:hAnsi="Microsoft Sans Serif" w:cs="Microsoft Sans Serif"/>
          <w:b/>
          <w:bCs/>
          <w:sz w:val="52"/>
          <w:szCs w:val="52"/>
        </w:rPr>
        <w:lastRenderedPageBreak/>
        <w:t xml:space="preserve">Data Subject </w:t>
      </w:r>
      <w:r w:rsidR="00B37F23">
        <w:rPr>
          <w:rFonts w:ascii="Microsoft Sans Serif" w:hAnsi="Microsoft Sans Serif" w:cs="Microsoft Sans Serif"/>
          <w:b/>
          <w:bCs/>
          <w:sz w:val="52"/>
          <w:szCs w:val="52"/>
        </w:rPr>
        <w:t>Rights</w:t>
      </w:r>
    </w:p>
    <w:p w:rsidR="00B37F23" w:rsidRDefault="00B37F23"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 xml:space="preserve">Under certain circumstances, by law, an </w:t>
      </w:r>
      <w:r w:rsidR="00B70758" w:rsidRPr="00B70758">
        <w:rPr>
          <w:rFonts w:ascii="Microsoft Sans Serif" w:hAnsi="Microsoft Sans Serif" w:cs="Microsoft Sans Serif"/>
        </w:rPr>
        <w:t>employee has the right to</w:t>
      </w:r>
      <w:r>
        <w:rPr>
          <w:rFonts w:ascii="Microsoft Sans Serif" w:hAnsi="Microsoft Sans Serif" w:cs="Microsoft Sans Serif"/>
        </w:rPr>
        <w:t>:</w:t>
      </w:r>
    </w:p>
    <w:p w:rsidR="00B37F23" w:rsidRDefault="00B37F23"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Request Access to personal information (known as Data Subject Access Request).  This enables the employee to receive a copy of the personal information held.  The Company will respond to any Data Subject Access Request within 30 days.</w:t>
      </w:r>
    </w:p>
    <w:p w:rsidR="00B37F23" w:rsidRDefault="00B37F23"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 xml:space="preserve">Request Correction of personal information that the Company holds about </w:t>
      </w:r>
      <w:r w:rsidR="00A06C38">
        <w:rPr>
          <w:rFonts w:ascii="Microsoft Sans Serif" w:hAnsi="Microsoft Sans Serif" w:cs="Microsoft Sans Serif"/>
        </w:rPr>
        <w:t>the employee, if it is believed</w:t>
      </w:r>
      <w:r>
        <w:rPr>
          <w:rFonts w:ascii="Microsoft Sans Serif" w:hAnsi="Microsoft Sans Serif" w:cs="Microsoft Sans Serif"/>
        </w:rPr>
        <w:t xml:space="preserve"> the information is incomplete or inaccurate.</w:t>
      </w:r>
    </w:p>
    <w:p w:rsidR="00B37F23" w:rsidRDefault="00B37F23" w:rsidP="00B70758">
      <w:pPr>
        <w:shd w:val="clear" w:color="auto" w:fill="FFFFFF"/>
        <w:spacing w:before="100" w:beforeAutospacing="1" w:after="180"/>
        <w:jc w:val="both"/>
        <w:rPr>
          <w:rFonts w:ascii="Microsoft Sans Serif" w:hAnsi="Microsoft Sans Serif" w:cs="Microsoft Sans Serif"/>
        </w:rPr>
      </w:pPr>
      <w:proofErr w:type="gramStart"/>
      <w:r>
        <w:rPr>
          <w:rFonts w:ascii="Microsoft Sans Serif" w:hAnsi="Microsoft Sans Serif" w:cs="Microsoft Sans Serif"/>
        </w:rPr>
        <w:t>Request erasure of personal information.</w:t>
      </w:r>
      <w:proofErr w:type="gramEnd"/>
      <w:r>
        <w:rPr>
          <w:rFonts w:ascii="Microsoft Sans Serif" w:hAnsi="Microsoft Sans Serif" w:cs="Microsoft Sans Serif"/>
        </w:rPr>
        <w:t xml:space="preserve">  This enables the employee to ask the Company to delete or remove personal information where there is no good reason for the Company continuing to process it.</w:t>
      </w:r>
    </w:p>
    <w:p w:rsidR="00B37F23" w:rsidRDefault="00B37F23"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Object to processing of personal information.</w:t>
      </w:r>
    </w:p>
    <w:p w:rsidR="00B37F23" w:rsidRDefault="00B37F23"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Request the r</w:t>
      </w:r>
      <w:r w:rsidR="009E755F">
        <w:rPr>
          <w:rFonts w:ascii="Microsoft Sans Serif" w:hAnsi="Microsoft Sans Serif" w:cs="Microsoft Sans Serif"/>
        </w:rPr>
        <w:t>estriction of processing of</w:t>
      </w:r>
      <w:r>
        <w:rPr>
          <w:rFonts w:ascii="Microsoft Sans Serif" w:hAnsi="Microsoft Sans Serif" w:cs="Microsoft Sans Serif"/>
        </w:rPr>
        <w:t xml:space="preserve"> personal information</w:t>
      </w:r>
      <w:r w:rsidR="00A06C38">
        <w:rPr>
          <w:rFonts w:ascii="Microsoft Sans Serif" w:hAnsi="Microsoft Sans Serif" w:cs="Microsoft Sans Serif"/>
        </w:rPr>
        <w:t>.</w:t>
      </w:r>
    </w:p>
    <w:p w:rsidR="00B37F23" w:rsidRDefault="009E755F"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 xml:space="preserve">Request the transfer of </w:t>
      </w:r>
      <w:r w:rsidR="00B37F23">
        <w:rPr>
          <w:rFonts w:ascii="Microsoft Sans Serif" w:hAnsi="Microsoft Sans Serif" w:cs="Microsoft Sans Serif"/>
        </w:rPr>
        <w:t>personal information to another party.</w:t>
      </w:r>
    </w:p>
    <w:p w:rsidR="009E755F" w:rsidRDefault="009E755F" w:rsidP="00B70758">
      <w:pPr>
        <w:shd w:val="clear" w:color="auto" w:fill="FFFFFF"/>
        <w:spacing w:before="100" w:beforeAutospacing="1" w:after="180"/>
        <w:jc w:val="both"/>
        <w:rPr>
          <w:rFonts w:ascii="Microsoft Sans Serif" w:hAnsi="Microsoft Sans Serif" w:cs="Microsoft Sans Serif"/>
        </w:rPr>
      </w:pPr>
    </w:p>
    <w:p w:rsidR="00B70758" w:rsidRPr="00B70758" w:rsidRDefault="00A06C38" w:rsidP="00B70758">
      <w:pPr>
        <w:shd w:val="clear" w:color="auto" w:fill="FFFFFF"/>
        <w:spacing w:before="100" w:beforeAutospacing="1" w:after="180"/>
        <w:jc w:val="both"/>
        <w:rPr>
          <w:rFonts w:ascii="Microsoft Sans Serif" w:hAnsi="Microsoft Sans Serif" w:cs="Microsoft Sans Serif"/>
        </w:rPr>
      </w:pPr>
      <w:r>
        <w:rPr>
          <w:rFonts w:ascii="Microsoft Sans Serif" w:hAnsi="Microsoft Sans Serif" w:cs="Microsoft Sans Serif"/>
        </w:rPr>
        <w:t>Any such requests should be made via t</w:t>
      </w:r>
      <w:r w:rsidR="009E755F">
        <w:rPr>
          <w:rFonts w:ascii="Microsoft Sans Serif" w:hAnsi="Microsoft Sans Serif" w:cs="Microsoft Sans Serif"/>
        </w:rPr>
        <w:t>he Company’s</w:t>
      </w:r>
      <w:r w:rsidR="00B70758" w:rsidRPr="00B70758">
        <w:rPr>
          <w:rFonts w:ascii="Microsoft Sans Serif" w:hAnsi="Microsoft Sans Serif" w:cs="Microsoft Sans Serif"/>
        </w:rPr>
        <w:t xml:space="preserve"> </w:t>
      </w:r>
      <w:r w:rsidR="00D3653D">
        <w:rPr>
          <w:rFonts w:ascii="Microsoft Sans Serif" w:hAnsi="Microsoft Sans Serif" w:cs="Microsoft Sans Serif"/>
        </w:rPr>
        <w:t>Data Protection Officer, Mrs. Susan Woodward.</w:t>
      </w:r>
    </w:p>
    <w:p w:rsid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The Company may reserve its right to withhold the</w:t>
      </w:r>
      <w:r w:rsidR="009E755F">
        <w:rPr>
          <w:rFonts w:ascii="Microsoft Sans Serif" w:hAnsi="Microsoft Sans Serif" w:cs="Microsoft Sans Serif"/>
        </w:rPr>
        <w:t xml:space="preserve"> employee's rights</w:t>
      </w:r>
      <w:r w:rsidRPr="00B70758">
        <w:rPr>
          <w:rFonts w:ascii="Microsoft Sans Serif" w:hAnsi="Microsoft Sans Serif" w:cs="Microsoft Sans Serif"/>
        </w:rPr>
        <w:t xml:space="preserve"> where any statutory exemptions apply.</w:t>
      </w:r>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b/>
          <w:bCs/>
          <w:sz w:val="52"/>
          <w:szCs w:val="52"/>
        </w:rPr>
        <w:t>Monitoring</w:t>
      </w:r>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The Company may monitor employees by various means including, but not limited to, recording employees' activities on CCTV, checking emails, listening to voicemails and monitoring telephone conversations. Should this take place, employees will be made aware.</w:t>
      </w:r>
    </w:p>
    <w:p w:rsidR="00B70758" w:rsidRPr="00B70758" w:rsidRDefault="00B70758" w:rsidP="00D3653D">
      <w:pPr>
        <w:shd w:val="clear" w:color="auto" w:fill="FFFFFF"/>
        <w:spacing w:before="100" w:beforeAutospacing="1" w:after="180"/>
        <w:rPr>
          <w:rFonts w:ascii="Microsoft Sans Serif" w:hAnsi="Microsoft Sans Serif" w:cs="Microsoft Sans Serif"/>
          <w:sz w:val="52"/>
          <w:szCs w:val="52"/>
        </w:rPr>
      </w:pPr>
      <w:r>
        <w:rPr>
          <w:rFonts w:ascii="Microsoft Sans Serif" w:hAnsi="Microsoft Sans Serif" w:cs="Microsoft Sans Serif"/>
          <w:b/>
          <w:bCs/>
          <w:sz w:val="52"/>
          <w:szCs w:val="52"/>
        </w:rPr>
        <w:t>Employees' Obligations Regarding Personal I</w:t>
      </w:r>
      <w:r w:rsidRPr="00B70758">
        <w:rPr>
          <w:rFonts w:ascii="Microsoft Sans Serif" w:hAnsi="Microsoft Sans Serif" w:cs="Microsoft Sans Serif"/>
          <w:b/>
          <w:bCs/>
          <w:sz w:val="52"/>
          <w:szCs w:val="52"/>
        </w:rPr>
        <w:t>nformation</w:t>
      </w:r>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If an employee acquires any personal information in the course of their duties, they must ensure that:</w:t>
      </w:r>
    </w:p>
    <w:p w:rsidR="00B70758" w:rsidRPr="00B70758" w:rsidRDefault="00B70758" w:rsidP="00B70758">
      <w:pPr>
        <w:pStyle w:val="NoSpacing"/>
        <w:numPr>
          <w:ilvl w:val="0"/>
          <w:numId w:val="34"/>
        </w:numPr>
        <w:jc w:val="both"/>
        <w:rPr>
          <w:rFonts w:ascii="Microsoft Sans Serif" w:hAnsi="Microsoft Sans Serif" w:cs="Microsoft Sans Serif"/>
        </w:rPr>
      </w:pPr>
      <w:r w:rsidRPr="00B70758">
        <w:rPr>
          <w:rFonts w:ascii="Microsoft Sans Serif" w:hAnsi="Microsoft Sans Serif" w:cs="Microsoft Sans Serif"/>
        </w:rPr>
        <w:lastRenderedPageBreak/>
        <w:t>the information is accurate and up to date, insofar as it is practicable to do so;</w:t>
      </w:r>
    </w:p>
    <w:p w:rsidR="00B70758" w:rsidRPr="00B70758" w:rsidRDefault="00B70758" w:rsidP="00B70758">
      <w:pPr>
        <w:pStyle w:val="NoSpacing"/>
        <w:numPr>
          <w:ilvl w:val="0"/>
          <w:numId w:val="34"/>
        </w:numPr>
        <w:jc w:val="both"/>
        <w:rPr>
          <w:rFonts w:ascii="Microsoft Sans Serif" w:hAnsi="Microsoft Sans Serif" w:cs="Microsoft Sans Serif"/>
        </w:rPr>
      </w:pPr>
      <w:r w:rsidRPr="00B70758">
        <w:rPr>
          <w:rFonts w:ascii="Microsoft Sans Serif" w:hAnsi="Microsoft Sans Serif" w:cs="Microsoft Sans Serif"/>
        </w:rPr>
        <w:t>the use of the information is necessary for a relevant purpose and that it is not kept longer than necessary; and</w:t>
      </w:r>
    </w:p>
    <w:p w:rsidR="00B70758" w:rsidRPr="00B70758" w:rsidRDefault="00B21C3F" w:rsidP="00B70758">
      <w:pPr>
        <w:pStyle w:val="NoSpacing"/>
        <w:numPr>
          <w:ilvl w:val="0"/>
          <w:numId w:val="34"/>
        </w:numPr>
        <w:jc w:val="both"/>
        <w:rPr>
          <w:rFonts w:ascii="Microsoft Sans Serif" w:hAnsi="Microsoft Sans Serif" w:cs="Microsoft Sans Serif"/>
        </w:rPr>
      </w:pPr>
      <w:r>
        <w:rPr>
          <w:rFonts w:ascii="Microsoft Sans Serif" w:hAnsi="Microsoft Sans Serif" w:cs="Microsoft Sans Serif"/>
        </w:rPr>
        <w:t xml:space="preserve">the information is secure at all times i.e. </w:t>
      </w:r>
      <w:r w:rsidR="00F3617F">
        <w:rPr>
          <w:rFonts w:ascii="Microsoft Sans Serif" w:hAnsi="Microsoft Sans Serif" w:cs="Microsoft Sans Serif"/>
        </w:rPr>
        <w:t xml:space="preserve">if </w:t>
      </w:r>
      <w:r>
        <w:rPr>
          <w:rFonts w:ascii="Microsoft Sans Serif" w:hAnsi="Microsoft Sans Serif" w:cs="Microsoft Sans Serif"/>
        </w:rPr>
        <w:t xml:space="preserve">paper files, laptops, personal devices </w:t>
      </w:r>
      <w:r w:rsidR="00F3617F">
        <w:rPr>
          <w:rFonts w:ascii="Microsoft Sans Serif" w:hAnsi="Microsoft Sans Serif" w:cs="Microsoft Sans Serif"/>
        </w:rPr>
        <w:t>are taken off site, they must not be left unattended e.g. in vehicles</w:t>
      </w:r>
      <w:bookmarkStart w:id="0" w:name="_GoBack"/>
      <w:bookmarkEnd w:id="0"/>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In particular, an employee should ensure that they:</w:t>
      </w:r>
    </w:p>
    <w:p w:rsidR="00B70758" w:rsidRPr="00B70758" w:rsidRDefault="00B70758" w:rsidP="00B70758">
      <w:pPr>
        <w:pStyle w:val="NoSpacing"/>
        <w:numPr>
          <w:ilvl w:val="0"/>
          <w:numId w:val="35"/>
        </w:numPr>
        <w:jc w:val="both"/>
        <w:rPr>
          <w:rFonts w:ascii="Microsoft Sans Serif" w:hAnsi="Microsoft Sans Serif" w:cs="Microsoft Sans Serif"/>
        </w:rPr>
      </w:pPr>
      <w:r w:rsidRPr="00B70758">
        <w:rPr>
          <w:rFonts w:ascii="Microsoft Sans Serif" w:hAnsi="Microsoft Sans Serif" w:cs="Microsoft Sans Serif"/>
        </w:rPr>
        <w:t>use password-protected and encrypted software for the transmission and receipt of emails;</w:t>
      </w:r>
    </w:p>
    <w:p w:rsidR="00B70758" w:rsidRPr="00B70758" w:rsidRDefault="00B70758" w:rsidP="00B70758">
      <w:pPr>
        <w:pStyle w:val="NoSpacing"/>
        <w:numPr>
          <w:ilvl w:val="0"/>
          <w:numId w:val="35"/>
        </w:numPr>
        <w:jc w:val="both"/>
        <w:rPr>
          <w:rFonts w:ascii="Microsoft Sans Serif" w:hAnsi="Microsoft Sans Serif" w:cs="Microsoft Sans Serif"/>
        </w:rPr>
      </w:pPr>
      <w:r w:rsidRPr="00B70758">
        <w:rPr>
          <w:rFonts w:ascii="Microsoft Sans Serif" w:hAnsi="Microsoft Sans Serif" w:cs="Microsoft Sans Serif"/>
        </w:rPr>
        <w:t>send fax transmissions to a direct fax where possible and with a secure cover sheet; and</w:t>
      </w:r>
    </w:p>
    <w:p w:rsidR="00B70758" w:rsidRPr="00B70758" w:rsidRDefault="00B70758" w:rsidP="00B70758">
      <w:pPr>
        <w:pStyle w:val="NoSpacing"/>
        <w:numPr>
          <w:ilvl w:val="0"/>
          <w:numId w:val="35"/>
        </w:numPr>
        <w:jc w:val="both"/>
        <w:rPr>
          <w:rFonts w:ascii="Microsoft Sans Serif" w:hAnsi="Microsoft Sans Serif" w:cs="Microsoft Sans Serif"/>
        </w:rPr>
      </w:pPr>
      <w:proofErr w:type="gramStart"/>
      <w:r w:rsidRPr="00B70758">
        <w:rPr>
          <w:rFonts w:ascii="Microsoft Sans Serif" w:hAnsi="Microsoft Sans Serif" w:cs="Microsoft Sans Serif"/>
        </w:rPr>
        <w:t>lock</w:t>
      </w:r>
      <w:proofErr w:type="gramEnd"/>
      <w:r w:rsidRPr="00B70758">
        <w:rPr>
          <w:rFonts w:ascii="Microsoft Sans Serif" w:hAnsi="Microsoft Sans Serif" w:cs="Microsoft Sans Serif"/>
        </w:rPr>
        <w:t xml:space="preserve"> files in a secure cabinet.</w:t>
      </w:r>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Where information is disposed of, employees should ensure that it is destroyed. This may involve the permanent removal of the information from the server, so that it does not remain in an employee's inbox or trash folder. Hard copies of information may need to be confidentially shredded. Employees should be careful to ensure that information is not disposed of in a wastepaper basket/recycle bin.</w:t>
      </w:r>
    </w:p>
    <w:p w:rsidR="00B70758" w:rsidRPr="00B70758" w:rsidRDefault="00B70758" w:rsidP="00B70758">
      <w:pPr>
        <w:shd w:val="clear" w:color="auto" w:fill="FFFFFF"/>
        <w:spacing w:before="100" w:beforeAutospacing="1" w:after="180"/>
        <w:jc w:val="both"/>
        <w:rPr>
          <w:rFonts w:ascii="Microsoft Sans Serif" w:hAnsi="Microsoft Sans Serif" w:cs="Microsoft Sans Serif"/>
        </w:rPr>
      </w:pPr>
      <w:r w:rsidRPr="00B70758">
        <w:rPr>
          <w:rFonts w:ascii="Microsoft Sans Serif" w:hAnsi="Microsoft Sans Serif" w:cs="Microsoft Sans Serif"/>
        </w:rPr>
        <w:t xml:space="preserve">If an employee acquires any personal information in error by whatever means, they must inform the </w:t>
      </w:r>
      <w:r w:rsidR="00D3653D">
        <w:rPr>
          <w:rFonts w:ascii="Microsoft Sans Serif" w:hAnsi="Microsoft Sans Serif" w:cs="Microsoft Sans Serif"/>
        </w:rPr>
        <w:t>Data Protection Officer</w:t>
      </w:r>
      <w:r w:rsidRPr="00B70758">
        <w:rPr>
          <w:rFonts w:ascii="Microsoft Sans Serif" w:hAnsi="Microsoft Sans Serif" w:cs="Microsoft Sans Serif"/>
        </w:rPr>
        <w:t xml:space="preserve"> immediately.</w:t>
      </w:r>
    </w:p>
    <w:p w:rsidR="00B70758" w:rsidRPr="00B70758" w:rsidRDefault="00B70758" w:rsidP="00D3653D">
      <w:pPr>
        <w:shd w:val="clear" w:color="auto" w:fill="FFFFFF"/>
        <w:spacing w:before="100" w:beforeAutospacing="1" w:after="180"/>
        <w:rPr>
          <w:rFonts w:ascii="Microsoft Sans Serif" w:hAnsi="Microsoft Sans Serif" w:cs="Microsoft Sans Serif"/>
          <w:sz w:val="52"/>
          <w:szCs w:val="52"/>
        </w:rPr>
      </w:pPr>
      <w:r>
        <w:rPr>
          <w:rFonts w:ascii="Microsoft Sans Serif" w:hAnsi="Microsoft Sans Serif" w:cs="Microsoft Sans Serif"/>
          <w:b/>
          <w:bCs/>
          <w:sz w:val="52"/>
          <w:szCs w:val="52"/>
        </w:rPr>
        <w:t>Consequences of Non-C</w:t>
      </w:r>
      <w:r w:rsidRPr="00B70758">
        <w:rPr>
          <w:rFonts w:ascii="Microsoft Sans Serif" w:hAnsi="Microsoft Sans Serif" w:cs="Microsoft Sans Serif"/>
          <w:b/>
          <w:bCs/>
          <w:sz w:val="52"/>
          <w:szCs w:val="52"/>
        </w:rPr>
        <w:t>ompliance</w:t>
      </w:r>
    </w:p>
    <w:p w:rsidR="00F94854" w:rsidRPr="00B70758" w:rsidRDefault="00B70758" w:rsidP="009E755F">
      <w:pPr>
        <w:shd w:val="clear" w:color="auto" w:fill="FFFFFF"/>
        <w:spacing w:before="100" w:beforeAutospacing="1" w:after="180"/>
        <w:jc w:val="both"/>
        <w:rPr>
          <w:rFonts w:ascii="Microsoft Sans Serif" w:eastAsia="Times New Roman" w:hAnsi="Microsoft Sans Serif" w:cs="Microsoft Sans Serif"/>
          <w:b/>
          <w:bCs/>
          <w:kern w:val="32"/>
        </w:rPr>
      </w:pPr>
      <w:r w:rsidRPr="00B70758">
        <w:rPr>
          <w:rFonts w:ascii="Microsoft Sans Serif" w:hAnsi="Microsoft Sans Serif" w:cs="Microsoft Sans Serif"/>
        </w:rPr>
        <w:t xml:space="preserve">All employees are under an obligation to ensure that they have regard to the eight data protection principles when accessing, using or disposing of personal information. Failure to observe the data protection principles within this policy may result in an employee incurring personal criminal liability. It may also result in disciplinary action up to and including dismissal. </w:t>
      </w:r>
    </w:p>
    <w:sectPr w:rsidR="00F94854" w:rsidRPr="00B70758" w:rsidSect="00F94854">
      <w:headerReference w:type="default" r:id="rId9"/>
      <w:footerReference w:type="default" r:id="rId10"/>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F3617F">
              <w:rPr>
                <w:rFonts w:ascii="Microsoft Sans Serif" w:hAnsi="Microsoft Sans Serif" w:cs="Microsoft Sans Serif"/>
                <w:b/>
                <w:bCs/>
                <w:noProof/>
              </w:rPr>
              <w:t>5</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F3617F">
              <w:rPr>
                <w:rFonts w:ascii="Microsoft Sans Serif" w:hAnsi="Microsoft Sans Serif" w:cs="Microsoft Sans Serif"/>
                <w:b/>
                <w:bCs/>
                <w:noProof/>
              </w:rPr>
              <w:t>5</w:t>
            </w:r>
            <w:r w:rsidRPr="00C944EF">
              <w:rPr>
                <w:rFonts w:ascii="Microsoft Sans Serif" w:hAnsi="Microsoft Sans Serif" w:cs="Microsoft Sans Serif"/>
                <w:b/>
                <w:bCs/>
              </w:rPr>
              <w:fldChar w:fldCharType="end"/>
            </w:r>
          </w:p>
        </w:sdtContent>
      </w:sdt>
    </w:sdtContent>
  </w:sdt>
  <w:p w:rsidR="00A31086" w:rsidRPr="00C944EF"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Version1</w:t>
    </w:r>
    <w:r w:rsidR="009E755F">
      <w:rPr>
        <w:rFonts w:ascii="Microsoft Sans Serif" w:hAnsi="Microsoft Sans Serif" w:cs="Microsoft Sans Serif"/>
        <w:b/>
        <w:bCs/>
      </w:rPr>
      <w:t xml:space="preserve"> May 2018</w:t>
    </w:r>
    <w:r w:rsidR="004154F0">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sidR="009E755F">
      <w:rPr>
        <w:rFonts w:ascii="Microsoft Sans Serif" w:hAnsi="Microsoft Sans Serif" w:cs="Microsoft Sans Serif"/>
        <w:b/>
        <w:bCs/>
      </w:rPr>
      <w:t>May</w:t>
    </w:r>
    <w:r>
      <w:rPr>
        <w:rFonts w:ascii="Microsoft Sans Serif" w:hAnsi="Microsoft Sans Serif" w:cs="Microsoft Sans Serif"/>
        <w:b/>
        <w:bCs/>
      </w:rPr>
      <w:t xml:space="preserve"> </w:t>
    </w:r>
    <w:r w:rsidR="009E755F">
      <w:rPr>
        <w:rFonts w:ascii="Microsoft Sans Serif" w:hAnsi="Microsoft Sans Serif" w:cs="Microsoft Sans Serif"/>
        <w:b/>
        <w:bCs/>
      </w:rPr>
      <w:t>2019</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3C212617" wp14:editId="5EBF26A2">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38B27DB"/>
    <w:multiLevelType w:val="hybridMultilevel"/>
    <w:tmpl w:val="4C4EC73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B55360"/>
    <w:multiLevelType w:val="hybridMultilevel"/>
    <w:tmpl w:val="3EB03B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52ECA"/>
    <w:multiLevelType w:val="hybridMultilevel"/>
    <w:tmpl w:val="71203EFE"/>
    <w:lvl w:ilvl="0" w:tplc="05ACDA7A">
      <w:numFmt w:val="bullet"/>
      <w:lvlText w:val="•"/>
      <w:lvlJc w:val="left"/>
      <w:pPr>
        <w:ind w:left="360" w:hanging="360"/>
      </w:pPr>
      <w:rPr>
        <w:rFonts w:ascii="Microsoft Sans Serif" w:eastAsia="Calibri" w:hAnsi="Microsoft Sans Serif" w:cs="Microsoft Sans Serif"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45D11C3"/>
    <w:multiLevelType w:val="multilevel"/>
    <w:tmpl w:val="459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F644A"/>
    <w:multiLevelType w:val="hybridMultilevel"/>
    <w:tmpl w:val="7784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7D3F5E"/>
    <w:multiLevelType w:val="hybridMultilevel"/>
    <w:tmpl w:val="75AEFCC8"/>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601107"/>
    <w:multiLevelType w:val="hybridMultilevel"/>
    <w:tmpl w:val="E3DE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712228"/>
    <w:multiLevelType w:val="hybridMultilevel"/>
    <w:tmpl w:val="3D7A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412A17"/>
    <w:multiLevelType w:val="hybridMultilevel"/>
    <w:tmpl w:val="D4D0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6E68E0"/>
    <w:multiLevelType w:val="hybridMultilevel"/>
    <w:tmpl w:val="3BE2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BC77F3"/>
    <w:multiLevelType w:val="hybridMultilevel"/>
    <w:tmpl w:val="083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E37631"/>
    <w:multiLevelType w:val="hybridMultilevel"/>
    <w:tmpl w:val="1AE8BEDC"/>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5F4113"/>
    <w:multiLevelType w:val="hybridMultilevel"/>
    <w:tmpl w:val="51B61E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FE25E1"/>
    <w:multiLevelType w:val="hybridMultilevel"/>
    <w:tmpl w:val="ADC0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4D0573"/>
    <w:multiLevelType w:val="hybridMultilevel"/>
    <w:tmpl w:val="83444D5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11B3BBE"/>
    <w:multiLevelType w:val="hybridMultilevel"/>
    <w:tmpl w:val="2DA0C1F2"/>
    <w:lvl w:ilvl="0" w:tplc="05ACDA7A">
      <w:numFmt w:val="bullet"/>
      <w:lvlText w:val="•"/>
      <w:lvlJc w:val="left"/>
      <w:pPr>
        <w:ind w:left="1080" w:hanging="360"/>
      </w:pPr>
      <w:rPr>
        <w:rFonts w:ascii="Microsoft Sans Serif" w:eastAsia="Calibri" w:hAnsi="Microsoft Sans Serif" w:cs="Microsoft Sans Serif"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4CF4D0F"/>
    <w:multiLevelType w:val="hybridMultilevel"/>
    <w:tmpl w:val="01B8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061966"/>
    <w:multiLevelType w:val="hybridMultilevel"/>
    <w:tmpl w:val="22B0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FB5068"/>
    <w:multiLevelType w:val="hybridMultilevel"/>
    <w:tmpl w:val="BAF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6461F2"/>
    <w:multiLevelType w:val="hybridMultilevel"/>
    <w:tmpl w:val="A560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586DF8"/>
    <w:multiLevelType w:val="hybridMultilevel"/>
    <w:tmpl w:val="078C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087CA7"/>
    <w:multiLevelType w:val="hybridMultilevel"/>
    <w:tmpl w:val="D58CF5CC"/>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BE4C0A"/>
    <w:multiLevelType w:val="hybridMultilevel"/>
    <w:tmpl w:val="C72C66AC"/>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834D85"/>
    <w:multiLevelType w:val="hybridMultilevel"/>
    <w:tmpl w:val="790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0A0FD6"/>
    <w:multiLevelType w:val="hybridMultilevel"/>
    <w:tmpl w:val="49F00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AE1EB0"/>
    <w:multiLevelType w:val="hybridMultilevel"/>
    <w:tmpl w:val="0C5E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E81637"/>
    <w:multiLevelType w:val="hybridMultilevel"/>
    <w:tmpl w:val="D35CE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5BEC3E22"/>
    <w:multiLevelType w:val="hybridMultilevel"/>
    <w:tmpl w:val="DE46C6A6"/>
    <w:lvl w:ilvl="0" w:tplc="05ACDA7A">
      <w:numFmt w:val="bullet"/>
      <w:lvlText w:val="•"/>
      <w:lvlJc w:val="left"/>
      <w:pPr>
        <w:ind w:left="720" w:hanging="360"/>
      </w:pPr>
      <w:rPr>
        <w:rFonts w:ascii="Microsoft Sans Serif" w:eastAsia="Calibr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05079A"/>
    <w:multiLevelType w:val="hybridMultilevel"/>
    <w:tmpl w:val="AF8E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7F48D0"/>
    <w:multiLevelType w:val="hybridMultilevel"/>
    <w:tmpl w:val="1836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31098B"/>
    <w:multiLevelType w:val="hybridMultilevel"/>
    <w:tmpl w:val="717E6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7D27BBE"/>
    <w:multiLevelType w:val="multilevel"/>
    <w:tmpl w:val="E7D8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737B83"/>
    <w:multiLevelType w:val="hybridMultilevel"/>
    <w:tmpl w:val="2E86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9"/>
  </w:num>
  <w:num w:numId="4">
    <w:abstractNumId w:val="34"/>
  </w:num>
  <w:num w:numId="5">
    <w:abstractNumId w:val="18"/>
  </w:num>
  <w:num w:numId="6">
    <w:abstractNumId w:val="4"/>
  </w:num>
  <w:num w:numId="7">
    <w:abstractNumId w:val="14"/>
  </w:num>
  <w:num w:numId="8">
    <w:abstractNumId w:val="27"/>
  </w:num>
  <w:num w:numId="9">
    <w:abstractNumId w:val="30"/>
  </w:num>
  <w:num w:numId="10">
    <w:abstractNumId w:val="20"/>
  </w:num>
  <w:num w:numId="11">
    <w:abstractNumId w:val="7"/>
  </w:num>
  <w:num w:numId="12">
    <w:abstractNumId w:val="10"/>
  </w:num>
  <w:num w:numId="13">
    <w:abstractNumId w:val="15"/>
  </w:num>
  <w:num w:numId="14">
    <w:abstractNumId w:val="1"/>
  </w:num>
  <w:num w:numId="15">
    <w:abstractNumId w:val="32"/>
  </w:num>
  <w:num w:numId="16">
    <w:abstractNumId w:val="9"/>
  </w:num>
  <w:num w:numId="17">
    <w:abstractNumId w:val="21"/>
  </w:num>
  <w:num w:numId="18">
    <w:abstractNumId w:val="31"/>
  </w:num>
  <w:num w:numId="19">
    <w:abstractNumId w:val="28"/>
  </w:num>
  <w:num w:numId="20">
    <w:abstractNumId w:val="17"/>
  </w:num>
  <w:num w:numId="21">
    <w:abstractNumId w:val="12"/>
  </w:num>
  <w:num w:numId="22">
    <w:abstractNumId w:val="3"/>
  </w:num>
  <w:num w:numId="23">
    <w:abstractNumId w:val="6"/>
  </w:num>
  <w:num w:numId="24">
    <w:abstractNumId w:val="24"/>
  </w:num>
  <w:num w:numId="25">
    <w:abstractNumId w:val="16"/>
  </w:num>
  <w:num w:numId="26">
    <w:abstractNumId w:val="29"/>
  </w:num>
  <w:num w:numId="27">
    <w:abstractNumId w:val="23"/>
  </w:num>
  <w:num w:numId="28">
    <w:abstractNumId w:val="25"/>
  </w:num>
  <w:num w:numId="29">
    <w:abstractNumId w:val="2"/>
  </w:num>
  <w:num w:numId="30">
    <w:abstractNumId w:val="26"/>
  </w:num>
  <w:num w:numId="31">
    <w:abstractNumId w:val="33"/>
  </w:num>
  <w:num w:numId="32">
    <w:abstractNumId w:val="13"/>
  </w:num>
  <w:num w:numId="33">
    <w:abstractNumId w:val="8"/>
  </w:num>
  <w:num w:numId="34">
    <w:abstractNumId w:val="11"/>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067F"/>
    <w:rsid w:val="000027B1"/>
    <w:rsid w:val="00002BD2"/>
    <w:rsid w:val="00031AE7"/>
    <w:rsid w:val="00032F36"/>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55D7"/>
    <w:rsid w:val="001A043C"/>
    <w:rsid w:val="001B03A2"/>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03FAE"/>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E2D16"/>
    <w:rsid w:val="003E7F1A"/>
    <w:rsid w:val="004013ED"/>
    <w:rsid w:val="0040196D"/>
    <w:rsid w:val="00405CEA"/>
    <w:rsid w:val="004154F0"/>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5A"/>
    <w:rsid w:val="0080797F"/>
    <w:rsid w:val="008165B2"/>
    <w:rsid w:val="00824616"/>
    <w:rsid w:val="008264E0"/>
    <w:rsid w:val="008267CD"/>
    <w:rsid w:val="008269E8"/>
    <w:rsid w:val="00831BB2"/>
    <w:rsid w:val="00845F7F"/>
    <w:rsid w:val="00846A44"/>
    <w:rsid w:val="0085366B"/>
    <w:rsid w:val="008702E5"/>
    <w:rsid w:val="00871310"/>
    <w:rsid w:val="00883098"/>
    <w:rsid w:val="00887CE5"/>
    <w:rsid w:val="008964D5"/>
    <w:rsid w:val="00896A2C"/>
    <w:rsid w:val="008A0767"/>
    <w:rsid w:val="008A29FF"/>
    <w:rsid w:val="008A52EE"/>
    <w:rsid w:val="008B17EB"/>
    <w:rsid w:val="008C04AD"/>
    <w:rsid w:val="008D7B6F"/>
    <w:rsid w:val="008F17AA"/>
    <w:rsid w:val="00910215"/>
    <w:rsid w:val="00910EAC"/>
    <w:rsid w:val="00911F13"/>
    <w:rsid w:val="00911F46"/>
    <w:rsid w:val="00915D9B"/>
    <w:rsid w:val="00962916"/>
    <w:rsid w:val="00965499"/>
    <w:rsid w:val="009671CB"/>
    <w:rsid w:val="00967D05"/>
    <w:rsid w:val="00973472"/>
    <w:rsid w:val="009814C0"/>
    <w:rsid w:val="009965D4"/>
    <w:rsid w:val="009A01C2"/>
    <w:rsid w:val="009C5A33"/>
    <w:rsid w:val="009C6185"/>
    <w:rsid w:val="009D20C1"/>
    <w:rsid w:val="009D3171"/>
    <w:rsid w:val="009E755F"/>
    <w:rsid w:val="009F2E5D"/>
    <w:rsid w:val="00A06C38"/>
    <w:rsid w:val="00A152D1"/>
    <w:rsid w:val="00A21295"/>
    <w:rsid w:val="00A252B3"/>
    <w:rsid w:val="00A31086"/>
    <w:rsid w:val="00A34456"/>
    <w:rsid w:val="00A4033F"/>
    <w:rsid w:val="00A566CF"/>
    <w:rsid w:val="00A93CA0"/>
    <w:rsid w:val="00AA2AB2"/>
    <w:rsid w:val="00AA2F0C"/>
    <w:rsid w:val="00AB1189"/>
    <w:rsid w:val="00AB5C46"/>
    <w:rsid w:val="00AB7C31"/>
    <w:rsid w:val="00AD0022"/>
    <w:rsid w:val="00AE12A2"/>
    <w:rsid w:val="00AE5269"/>
    <w:rsid w:val="00AE6581"/>
    <w:rsid w:val="00AE74BC"/>
    <w:rsid w:val="00B21438"/>
    <w:rsid w:val="00B21C3F"/>
    <w:rsid w:val="00B22576"/>
    <w:rsid w:val="00B22E28"/>
    <w:rsid w:val="00B2652D"/>
    <w:rsid w:val="00B33FB5"/>
    <w:rsid w:val="00B3619A"/>
    <w:rsid w:val="00B37F23"/>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A4CB4"/>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3653D"/>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E17B2"/>
    <w:rsid w:val="00F0120C"/>
    <w:rsid w:val="00F01306"/>
    <w:rsid w:val="00F16340"/>
    <w:rsid w:val="00F3617F"/>
    <w:rsid w:val="00F37938"/>
    <w:rsid w:val="00F40251"/>
    <w:rsid w:val="00F62180"/>
    <w:rsid w:val="00F74B1F"/>
    <w:rsid w:val="00F7510E"/>
    <w:rsid w:val="00F7655F"/>
    <w:rsid w:val="00F865BF"/>
    <w:rsid w:val="00F9444C"/>
    <w:rsid w:val="00F94854"/>
    <w:rsid w:val="00F9747D"/>
    <w:rsid w:val="00FC0891"/>
    <w:rsid w:val="00FC33C5"/>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58"/>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58"/>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96752">
      <w:bodyDiv w:val="1"/>
      <w:marLeft w:val="0"/>
      <w:marRight w:val="0"/>
      <w:marTop w:val="0"/>
      <w:marBottom w:val="0"/>
      <w:divBdr>
        <w:top w:val="none" w:sz="0" w:space="0" w:color="auto"/>
        <w:left w:val="none" w:sz="0" w:space="0" w:color="auto"/>
        <w:bottom w:val="none" w:sz="0" w:space="0" w:color="auto"/>
        <w:right w:val="none" w:sz="0" w:space="0" w:color="auto"/>
      </w:divBdr>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621C-47FC-4D9C-9A51-7405D895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2016.dotx</Template>
  <TotalTime>34</TotalTime>
  <Pages>5</Pages>
  <Words>1060</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6965</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Susan Woodward</cp:lastModifiedBy>
  <cp:revision>6</cp:revision>
  <cp:lastPrinted>2018-05-21T10:05:00Z</cp:lastPrinted>
  <dcterms:created xsi:type="dcterms:W3CDTF">2018-05-16T14:06:00Z</dcterms:created>
  <dcterms:modified xsi:type="dcterms:W3CDTF">2018-05-21T10:05:00Z</dcterms:modified>
</cp:coreProperties>
</file>