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1CB" w:rsidRPr="00155738" w:rsidRDefault="009671CB" w:rsidP="00BB04C2">
      <w:pPr>
        <w:pStyle w:val="Default"/>
        <w:rPr>
          <w:rFonts w:asciiTheme="minorHAnsi" w:hAnsiTheme="minorHAnsi" w:cs="Arial"/>
          <w:b/>
          <w:bCs/>
          <w:color w:val="auto"/>
          <w:sz w:val="72"/>
          <w:szCs w:val="72"/>
        </w:rPr>
      </w:pPr>
    </w:p>
    <w:p w:rsidR="008964D5" w:rsidRPr="00155738" w:rsidRDefault="003C57BB" w:rsidP="008964D5">
      <w:pPr>
        <w:pStyle w:val="Default"/>
        <w:jc w:val="center"/>
        <w:rPr>
          <w:rFonts w:asciiTheme="minorHAnsi" w:hAnsiTheme="minorHAnsi" w:cs="Arial"/>
          <w:b/>
          <w:bCs/>
          <w:color w:val="auto"/>
          <w:sz w:val="72"/>
          <w:szCs w:val="72"/>
        </w:rPr>
      </w:pPr>
      <w:r w:rsidRPr="00155738">
        <w:rPr>
          <w:rFonts w:asciiTheme="minorHAnsi" w:hAnsiTheme="minorHAnsi" w:cs="Arial"/>
          <w:b/>
          <w:bCs/>
          <w:noProof/>
          <w:color w:val="auto"/>
          <w:sz w:val="28"/>
          <w:szCs w:val="28"/>
          <w:lang w:val="en-GB" w:eastAsia="en-GB"/>
        </w:rPr>
        <mc:AlternateContent>
          <mc:Choice Requires="wps">
            <w:drawing>
              <wp:anchor distT="0" distB="0" distL="114300" distR="114300" simplePos="0" relativeHeight="251649536" behindDoc="0" locked="0" layoutInCell="1" allowOverlap="1" wp14:anchorId="6D38B908" wp14:editId="341F57A0">
                <wp:simplePos x="0" y="0"/>
                <wp:positionH relativeFrom="column">
                  <wp:posOffset>-26670</wp:posOffset>
                </wp:positionH>
                <wp:positionV relativeFrom="paragraph">
                  <wp:posOffset>32385</wp:posOffset>
                </wp:positionV>
                <wp:extent cx="5784850" cy="1718310"/>
                <wp:effectExtent l="0" t="0" r="635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4850" cy="1718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1086" w:rsidRPr="00C944EF" w:rsidRDefault="00155738" w:rsidP="00BB7724">
                            <w:pPr>
                              <w:rPr>
                                <w:rFonts w:ascii="Microsoft Sans Serif" w:hAnsi="Microsoft Sans Serif" w:cs="Microsoft Sans Serif"/>
                                <w:b/>
                                <w:spacing w:val="20"/>
                                <w:sz w:val="52"/>
                                <w:szCs w:val="52"/>
                              </w:rPr>
                            </w:pPr>
                            <w:r>
                              <w:rPr>
                                <w:rFonts w:ascii="Microsoft Sans Serif" w:hAnsi="Microsoft Sans Serif" w:cs="Microsoft Sans Serif"/>
                                <w:b/>
                                <w:spacing w:val="20"/>
                                <w:sz w:val="52"/>
                                <w:szCs w:val="52"/>
                              </w:rPr>
                              <w:t>Adoption Leave</w:t>
                            </w:r>
                            <w:r w:rsidR="009A01C2" w:rsidRPr="00C944EF">
                              <w:rPr>
                                <w:rFonts w:ascii="Microsoft Sans Serif" w:hAnsi="Microsoft Sans Serif" w:cs="Microsoft Sans Serif"/>
                                <w:b/>
                                <w:spacing w:val="20"/>
                                <w:sz w:val="52"/>
                                <w:szCs w:val="52"/>
                              </w:rPr>
                              <w:t xml:space="preserve"> Policy</w:t>
                            </w:r>
                          </w:p>
                          <w:p w:rsidR="00A31086" w:rsidRDefault="00DD777D" w:rsidP="000E5E85">
                            <w:pPr>
                              <w:rPr>
                                <w:rFonts w:ascii="Microsoft Sans Serif" w:hAnsi="Microsoft Sans Serif" w:cs="Microsoft Sans Serif"/>
                                <w:sz w:val="44"/>
                              </w:rPr>
                            </w:pPr>
                            <w:r>
                              <w:rPr>
                                <w:rFonts w:ascii="Microsoft Sans Serif" w:hAnsi="Microsoft Sans Serif" w:cs="Microsoft Sans Serif"/>
                                <w:sz w:val="44"/>
                              </w:rPr>
                              <w:t>June 2018</w:t>
                            </w:r>
                          </w:p>
                          <w:p w:rsidR="002905A1" w:rsidRPr="00C944EF" w:rsidRDefault="002905A1" w:rsidP="000E5E85">
                            <w:pPr>
                              <w:rPr>
                                <w:rFonts w:ascii="Microsoft Sans Serif" w:hAnsi="Microsoft Sans Serif" w:cs="Microsoft Sans Serif"/>
                                <w:sz w:val="44"/>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pt;margin-top:2.55pt;width:455.5pt;height:135.3pt;z-index:2516495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" stroked="f">
                <v:textbox style="mso-fit-shape-to-text:t">
                  <w:txbxContent>
                    <w:p w:rsidR="00A31086" w:rsidRPr="00C944EF" w:rsidRDefault="00155738" w:rsidP="00BB7724">
                      <w:pPr>
                        <w:rPr>
                          <w:rFonts w:ascii="Microsoft Sans Serif" w:hAnsi="Microsoft Sans Serif" w:cs="Microsoft Sans Serif"/>
                          <w:b/>
                          <w:spacing w:val="20"/>
                          <w:sz w:val="52"/>
                          <w:szCs w:val="52"/>
                        </w:rPr>
                      </w:pPr>
                      <w:r>
                        <w:rPr>
                          <w:rFonts w:ascii="Microsoft Sans Serif" w:hAnsi="Microsoft Sans Serif" w:cs="Microsoft Sans Serif"/>
                          <w:b/>
                          <w:spacing w:val="20"/>
                          <w:sz w:val="52"/>
                          <w:szCs w:val="52"/>
                        </w:rPr>
                        <w:t>Adoption Leave</w:t>
                      </w:r>
                      <w:r w:rsidR="009A01C2" w:rsidRPr="00C944EF">
                        <w:rPr>
                          <w:rFonts w:ascii="Microsoft Sans Serif" w:hAnsi="Microsoft Sans Serif" w:cs="Microsoft Sans Serif"/>
                          <w:b/>
                          <w:spacing w:val="20"/>
                          <w:sz w:val="52"/>
                          <w:szCs w:val="52"/>
                        </w:rPr>
                        <w:t xml:space="preserve"> Policy</w:t>
                      </w:r>
                    </w:p>
                    <w:p w:rsidR="00A31086" w:rsidRDefault="00DD777D" w:rsidP="000E5E85">
                      <w:pPr>
                        <w:rPr>
                          <w:rFonts w:ascii="Microsoft Sans Serif" w:hAnsi="Microsoft Sans Serif" w:cs="Microsoft Sans Serif"/>
                          <w:sz w:val="44"/>
                        </w:rPr>
                      </w:pPr>
                      <w:r>
                        <w:rPr>
                          <w:rFonts w:ascii="Microsoft Sans Serif" w:hAnsi="Microsoft Sans Serif" w:cs="Microsoft Sans Serif"/>
                          <w:sz w:val="44"/>
                        </w:rPr>
                        <w:t>June 2018</w:t>
                      </w:r>
                    </w:p>
                    <w:p w:rsidR="002905A1" w:rsidRPr="00C944EF" w:rsidRDefault="002905A1" w:rsidP="000E5E85">
                      <w:pPr>
                        <w:rPr>
                          <w:rFonts w:ascii="Microsoft Sans Serif" w:hAnsi="Microsoft Sans Serif" w:cs="Microsoft Sans Serif"/>
                          <w:sz w:val="44"/>
                        </w:rPr>
                      </w:pPr>
                    </w:p>
                  </w:txbxContent>
                </v:textbox>
              </v:shape>
            </w:pict>
          </mc:Fallback>
        </mc:AlternateContent>
      </w:r>
    </w:p>
    <w:p w:rsidR="008964D5" w:rsidRPr="00155738" w:rsidRDefault="008964D5" w:rsidP="00503C32">
      <w:pPr>
        <w:pStyle w:val="Header"/>
        <w:tabs>
          <w:tab w:val="clear" w:pos="4320"/>
          <w:tab w:val="clear" w:pos="8640"/>
          <w:tab w:val="center" w:pos="4513"/>
          <w:tab w:val="right" w:pos="9026"/>
        </w:tabs>
        <w:spacing w:after="0" w:line="240" w:lineRule="auto"/>
        <w:rPr>
          <w:rFonts w:asciiTheme="minorHAnsi" w:hAnsiTheme="minorHAnsi" w:cs="Arial"/>
          <w:b/>
          <w:bCs/>
          <w:sz w:val="28"/>
          <w:szCs w:val="28"/>
        </w:rPr>
      </w:pPr>
    </w:p>
    <w:p w:rsidR="008964D5" w:rsidRPr="00155738" w:rsidRDefault="008964D5" w:rsidP="00503C32">
      <w:pPr>
        <w:pStyle w:val="Header"/>
        <w:tabs>
          <w:tab w:val="clear" w:pos="4320"/>
          <w:tab w:val="clear" w:pos="8640"/>
          <w:tab w:val="center" w:pos="4513"/>
          <w:tab w:val="right" w:pos="9026"/>
        </w:tabs>
        <w:spacing w:after="0" w:line="240" w:lineRule="auto"/>
        <w:rPr>
          <w:rFonts w:asciiTheme="minorHAnsi" w:hAnsiTheme="minorHAnsi" w:cs="Arial"/>
          <w:b/>
          <w:bCs/>
          <w:sz w:val="28"/>
          <w:szCs w:val="28"/>
        </w:rPr>
      </w:pPr>
    </w:p>
    <w:p w:rsidR="008964D5" w:rsidRPr="00155738" w:rsidRDefault="008964D5" w:rsidP="00503C32">
      <w:pPr>
        <w:pStyle w:val="Header"/>
        <w:tabs>
          <w:tab w:val="clear" w:pos="4320"/>
          <w:tab w:val="clear" w:pos="8640"/>
          <w:tab w:val="center" w:pos="4513"/>
          <w:tab w:val="right" w:pos="9026"/>
        </w:tabs>
        <w:spacing w:after="0" w:line="240" w:lineRule="auto"/>
        <w:rPr>
          <w:rFonts w:asciiTheme="minorHAnsi" w:hAnsiTheme="minorHAnsi" w:cs="Arial"/>
          <w:b/>
          <w:bCs/>
          <w:sz w:val="28"/>
          <w:szCs w:val="28"/>
        </w:rPr>
      </w:pPr>
    </w:p>
    <w:p w:rsidR="008964D5" w:rsidRPr="00155738" w:rsidRDefault="008964D5" w:rsidP="00503C32">
      <w:pPr>
        <w:pStyle w:val="Header"/>
        <w:tabs>
          <w:tab w:val="clear" w:pos="4320"/>
          <w:tab w:val="clear" w:pos="8640"/>
          <w:tab w:val="center" w:pos="4513"/>
          <w:tab w:val="right" w:pos="9026"/>
        </w:tabs>
        <w:spacing w:after="0" w:line="240" w:lineRule="auto"/>
        <w:rPr>
          <w:rFonts w:asciiTheme="minorHAnsi" w:hAnsiTheme="minorHAnsi" w:cs="Arial"/>
          <w:b/>
          <w:bCs/>
          <w:sz w:val="28"/>
          <w:szCs w:val="28"/>
        </w:rPr>
      </w:pPr>
    </w:p>
    <w:p w:rsidR="008964D5" w:rsidRPr="00155738" w:rsidRDefault="008964D5" w:rsidP="00503C32">
      <w:pPr>
        <w:pStyle w:val="Header"/>
        <w:tabs>
          <w:tab w:val="clear" w:pos="4320"/>
          <w:tab w:val="clear" w:pos="8640"/>
          <w:tab w:val="center" w:pos="4513"/>
          <w:tab w:val="right" w:pos="9026"/>
        </w:tabs>
        <w:spacing w:after="0" w:line="240" w:lineRule="auto"/>
        <w:rPr>
          <w:rFonts w:asciiTheme="minorHAnsi" w:hAnsiTheme="minorHAnsi" w:cs="Arial"/>
          <w:b/>
          <w:bCs/>
          <w:sz w:val="28"/>
          <w:szCs w:val="28"/>
        </w:rPr>
      </w:pPr>
    </w:p>
    <w:p w:rsidR="008964D5" w:rsidRPr="00155738" w:rsidRDefault="008964D5" w:rsidP="00503C32">
      <w:pPr>
        <w:pStyle w:val="Header"/>
        <w:tabs>
          <w:tab w:val="clear" w:pos="4320"/>
          <w:tab w:val="clear" w:pos="8640"/>
          <w:tab w:val="center" w:pos="4513"/>
          <w:tab w:val="right" w:pos="9026"/>
        </w:tabs>
        <w:spacing w:after="0" w:line="240" w:lineRule="auto"/>
        <w:rPr>
          <w:rFonts w:asciiTheme="minorHAnsi" w:hAnsiTheme="minorHAnsi" w:cs="Arial"/>
          <w:b/>
          <w:bCs/>
          <w:sz w:val="28"/>
          <w:szCs w:val="28"/>
        </w:rPr>
      </w:pPr>
    </w:p>
    <w:p w:rsidR="008964D5" w:rsidRPr="00155738" w:rsidRDefault="008964D5" w:rsidP="00503C32">
      <w:pPr>
        <w:pStyle w:val="Header"/>
        <w:tabs>
          <w:tab w:val="clear" w:pos="4320"/>
          <w:tab w:val="clear" w:pos="8640"/>
          <w:tab w:val="center" w:pos="4513"/>
          <w:tab w:val="right" w:pos="9026"/>
        </w:tabs>
        <w:spacing w:after="0" w:line="240" w:lineRule="auto"/>
        <w:rPr>
          <w:rFonts w:asciiTheme="minorHAnsi" w:hAnsiTheme="minorHAnsi" w:cs="Arial"/>
          <w:b/>
          <w:bCs/>
          <w:sz w:val="28"/>
          <w:szCs w:val="28"/>
        </w:rPr>
      </w:pPr>
    </w:p>
    <w:p w:rsidR="008964D5" w:rsidRPr="00155738" w:rsidRDefault="008964D5" w:rsidP="00503C32">
      <w:pPr>
        <w:pStyle w:val="Header"/>
        <w:tabs>
          <w:tab w:val="clear" w:pos="4320"/>
          <w:tab w:val="clear" w:pos="8640"/>
          <w:tab w:val="center" w:pos="4513"/>
          <w:tab w:val="right" w:pos="9026"/>
        </w:tabs>
        <w:spacing w:after="0" w:line="240" w:lineRule="auto"/>
        <w:rPr>
          <w:rFonts w:asciiTheme="minorHAnsi" w:hAnsiTheme="minorHAnsi" w:cs="Arial"/>
          <w:b/>
          <w:bCs/>
          <w:sz w:val="28"/>
          <w:szCs w:val="28"/>
        </w:rPr>
      </w:pPr>
    </w:p>
    <w:p w:rsidR="008964D5" w:rsidRPr="00155738" w:rsidRDefault="008964D5" w:rsidP="00503C32">
      <w:pPr>
        <w:pStyle w:val="Header"/>
        <w:tabs>
          <w:tab w:val="clear" w:pos="4320"/>
          <w:tab w:val="clear" w:pos="8640"/>
          <w:tab w:val="center" w:pos="4513"/>
          <w:tab w:val="right" w:pos="9026"/>
        </w:tabs>
        <w:spacing w:after="0" w:line="240" w:lineRule="auto"/>
        <w:rPr>
          <w:rFonts w:asciiTheme="minorHAnsi" w:hAnsiTheme="minorHAnsi" w:cs="Arial"/>
          <w:b/>
          <w:bCs/>
          <w:sz w:val="28"/>
          <w:szCs w:val="28"/>
        </w:rPr>
      </w:pPr>
    </w:p>
    <w:p w:rsidR="008964D5" w:rsidRPr="00155738" w:rsidRDefault="008964D5" w:rsidP="00503C32">
      <w:pPr>
        <w:pStyle w:val="Header"/>
        <w:tabs>
          <w:tab w:val="clear" w:pos="4320"/>
          <w:tab w:val="clear" w:pos="8640"/>
          <w:tab w:val="center" w:pos="4513"/>
          <w:tab w:val="right" w:pos="9026"/>
        </w:tabs>
        <w:spacing w:after="0" w:line="240" w:lineRule="auto"/>
        <w:rPr>
          <w:rFonts w:asciiTheme="minorHAnsi" w:hAnsiTheme="minorHAnsi" w:cs="Arial"/>
          <w:b/>
          <w:bCs/>
          <w:sz w:val="28"/>
          <w:szCs w:val="28"/>
        </w:rPr>
      </w:pPr>
    </w:p>
    <w:p w:rsidR="008964D5" w:rsidRPr="00155738" w:rsidRDefault="008964D5" w:rsidP="000858D6">
      <w:pPr>
        <w:pStyle w:val="Header"/>
        <w:tabs>
          <w:tab w:val="clear" w:pos="4320"/>
          <w:tab w:val="clear" w:pos="8640"/>
          <w:tab w:val="center" w:pos="4513"/>
          <w:tab w:val="right" w:pos="9026"/>
        </w:tabs>
        <w:spacing w:after="0" w:line="240" w:lineRule="auto"/>
        <w:jc w:val="center"/>
        <w:rPr>
          <w:rFonts w:asciiTheme="minorHAnsi" w:hAnsiTheme="minorHAnsi" w:cs="Arial"/>
          <w:noProof/>
          <w:lang w:eastAsia="en-GB"/>
        </w:rPr>
      </w:pPr>
    </w:p>
    <w:p w:rsidR="008F17AA" w:rsidRPr="00155738" w:rsidRDefault="008F17AA" w:rsidP="000858D6">
      <w:pPr>
        <w:pStyle w:val="Header"/>
        <w:tabs>
          <w:tab w:val="clear" w:pos="4320"/>
          <w:tab w:val="clear" w:pos="8640"/>
          <w:tab w:val="center" w:pos="4513"/>
          <w:tab w:val="right" w:pos="9026"/>
        </w:tabs>
        <w:spacing w:after="0" w:line="240" w:lineRule="auto"/>
        <w:jc w:val="center"/>
        <w:rPr>
          <w:rFonts w:asciiTheme="minorHAnsi" w:hAnsiTheme="minorHAnsi" w:cs="Arial"/>
          <w:noProof/>
          <w:lang w:eastAsia="en-GB"/>
        </w:rPr>
      </w:pPr>
    </w:p>
    <w:p w:rsidR="008F17AA" w:rsidRPr="00155738" w:rsidRDefault="008F17AA" w:rsidP="000858D6">
      <w:pPr>
        <w:pStyle w:val="Header"/>
        <w:tabs>
          <w:tab w:val="clear" w:pos="4320"/>
          <w:tab w:val="clear" w:pos="8640"/>
          <w:tab w:val="center" w:pos="4513"/>
          <w:tab w:val="right" w:pos="9026"/>
        </w:tabs>
        <w:spacing w:after="0" w:line="240" w:lineRule="auto"/>
        <w:jc w:val="center"/>
        <w:rPr>
          <w:rFonts w:asciiTheme="minorHAnsi" w:hAnsiTheme="minorHAnsi" w:cs="Arial"/>
          <w:noProof/>
          <w:lang w:eastAsia="en-GB"/>
        </w:rPr>
      </w:pPr>
    </w:p>
    <w:p w:rsidR="00670C87" w:rsidRPr="00155738" w:rsidRDefault="00670C87" w:rsidP="000858D6">
      <w:pPr>
        <w:pStyle w:val="Header"/>
        <w:tabs>
          <w:tab w:val="clear" w:pos="4320"/>
          <w:tab w:val="clear" w:pos="8640"/>
          <w:tab w:val="center" w:pos="4513"/>
          <w:tab w:val="right" w:pos="9026"/>
        </w:tabs>
        <w:spacing w:after="0" w:line="240" w:lineRule="auto"/>
        <w:jc w:val="center"/>
        <w:rPr>
          <w:rFonts w:asciiTheme="minorHAnsi" w:hAnsiTheme="minorHAnsi" w:cs="Arial"/>
          <w:noProof/>
          <w:lang w:eastAsia="en-GB"/>
        </w:rPr>
      </w:pPr>
    </w:p>
    <w:p w:rsidR="00670C87" w:rsidRPr="00155738" w:rsidRDefault="00670C87" w:rsidP="000858D6">
      <w:pPr>
        <w:pStyle w:val="Header"/>
        <w:tabs>
          <w:tab w:val="clear" w:pos="4320"/>
          <w:tab w:val="clear" w:pos="8640"/>
          <w:tab w:val="center" w:pos="4513"/>
          <w:tab w:val="right" w:pos="9026"/>
        </w:tabs>
        <w:spacing w:after="0" w:line="240" w:lineRule="auto"/>
        <w:jc w:val="center"/>
        <w:rPr>
          <w:rFonts w:asciiTheme="minorHAnsi" w:hAnsiTheme="minorHAnsi" w:cs="Arial"/>
          <w:noProof/>
          <w:lang w:eastAsia="en-GB"/>
        </w:rPr>
      </w:pPr>
    </w:p>
    <w:p w:rsidR="00670C87" w:rsidRPr="00155738" w:rsidRDefault="00670C87" w:rsidP="000858D6">
      <w:pPr>
        <w:pStyle w:val="Header"/>
        <w:tabs>
          <w:tab w:val="clear" w:pos="4320"/>
          <w:tab w:val="clear" w:pos="8640"/>
          <w:tab w:val="center" w:pos="4513"/>
          <w:tab w:val="right" w:pos="9026"/>
        </w:tabs>
        <w:spacing w:after="0" w:line="240" w:lineRule="auto"/>
        <w:jc w:val="center"/>
        <w:rPr>
          <w:rFonts w:asciiTheme="minorHAnsi" w:hAnsiTheme="minorHAnsi" w:cs="Arial"/>
          <w:noProof/>
          <w:lang w:eastAsia="en-GB"/>
        </w:rPr>
      </w:pPr>
    </w:p>
    <w:p w:rsidR="00670C87" w:rsidRPr="00155738" w:rsidRDefault="00670C87" w:rsidP="000858D6">
      <w:pPr>
        <w:pStyle w:val="Header"/>
        <w:tabs>
          <w:tab w:val="clear" w:pos="4320"/>
          <w:tab w:val="clear" w:pos="8640"/>
          <w:tab w:val="center" w:pos="4513"/>
          <w:tab w:val="right" w:pos="9026"/>
        </w:tabs>
        <w:spacing w:after="0" w:line="240" w:lineRule="auto"/>
        <w:jc w:val="center"/>
        <w:rPr>
          <w:rFonts w:asciiTheme="minorHAnsi" w:hAnsiTheme="minorHAnsi" w:cs="Arial"/>
          <w:noProof/>
          <w:lang w:eastAsia="en-GB"/>
        </w:rPr>
      </w:pPr>
    </w:p>
    <w:p w:rsidR="00670C87" w:rsidRPr="00155738" w:rsidRDefault="00670C87" w:rsidP="000858D6">
      <w:pPr>
        <w:pStyle w:val="Header"/>
        <w:tabs>
          <w:tab w:val="clear" w:pos="4320"/>
          <w:tab w:val="clear" w:pos="8640"/>
          <w:tab w:val="center" w:pos="4513"/>
          <w:tab w:val="right" w:pos="9026"/>
        </w:tabs>
        <w:spacing w:after="0" w:line="240" w:lineRule="auto"/>
        <w:jc w:val="center"/>
        <w:rPr>
          <w:rFonts w:asciiTheme="minorHAnsi" w:hAnsiTheme="minorHAnsi" w:cs="Arial"/>
          <w:noProof/>
          <w:lang w:eastAsia="en-GB"/>
        </w:rPr>
      </w:pPr>
    </w:p>
    <w:p w:rsidR="00670C87" w:rsidRPr="00155738" w:rsidRDefault="00670C87" w:rsidP="000858D6">
      <w:pPr>
        <w:pStyle w:val="Header"/>
        <w:tabs>
          <w:tab w:val="clear" w:pos="4320"/>
          <w:tab w:val="clear" w:pos="8640"/>
          <w:tab w:val="center" w:pos="4513"/>
          <w:tab w:val="right" w:pos="9026"/>
        </w:tabs>
        <w:spacing w:after="0" w:line="240" w:lineRule="auto"/>
        <w:jc w:val="center"/>
        <w:rPr>
          <w:rFonts w:asciiTheme="minorHAnsi" w:hAnsiTheme="minorHAnsi" w:cs="Arial"/>
          <w:noProof/>
          <w:lang w:eastAsia="en-GB"/>
        </w:rPr>
      </w:pPr>
    </w:p>
    <w:p w:rsidR="00670C87" w:rsidRPr="00155738" w:rsidRDefault="00670C87" w:rsidP="000858D6">
      <w:pPr>
        <w:pStyle w:val="Header"/>
        <w:tabs>
          <w:tab w:val="clear" w:pos="4320"/>
          <w:tab w:val="clear" w:pos="8640"/>
          <w:tab w:val="center" w:pos="4513"/>
          <w:tab w:val="right" w:pos="9026"/>
        </w:tabs>
        <w:spacing w:after="0" w:line="240" w:lineRule="auto"/>
        <w:jc w:val="center"/>
        <w:rPr>
          <w:rFonts w:asciiTheme="minorHAnsi" w:hAnsiTheme="minorHAnsi" w:cs="Arial"/>
          <w:noProof/>
          <w:lang w:eastAsia="en-GB"/>
        </w:rPr>
      </w:pPr>
    </w:p>
    <w:p w:rsidR="00670C87" w:rsidRPr="00155738" w:rsidRDefault="00670C87" w:rsidP="000858D6">
      <w:pPr>
        <w:pStyle w:val="Header"/>
        <w:tabs>
          <w:tab w:val="clear" w:pos="4320"/>
          <w:tab w:val="clear" w:pos="8640"/>
          <w:tab w:val="center" w:pos="4513"/>
          <w:tab w:val="right" w:pos="9026"/>
        </w:tabs>
        <w:spacing w:after="0" w:line="240" w:lineRule="auto"/>
        <w:jc w:val="center"/>
        <w:rPr>
          <w:rFonts w:asciiTheme="minorHAnsi" w:hAnsiTheme="minorHAnsi" w:cs="Arial"/>
          <w:noProof/>
          <w:lang w:eastAsia="en-GB"/>
        </w:rPr>
      </w:pPr>
    </w:p>
    <w:p w:rsidR="00670C87" w:rsidRPr="00155738" w:rsidRDefault="00670C87" w:rsidP="000858D6">
      <w:pPr>
        <w:pStyle w:val="Header"/>
        <w:tabs>
          <w:tab w:val="clear" w:pos="4320"/>
          <w:tab w:val="clear" w:pos="8640"/>
          <w:tab w:val="center" w:pos="4513"/>
          <w:tab w:val="right" w:pos="9026"/>
        </w:tabs>
        <w:spacing w:after="0" w:line="240" w:lineRule="auto"/>
        <w:jc w:val="center"/>
        <w:rPr>
          <w:rFonts w:asciiTheme="minorHAnsi" w:hAnsiTheme="minorHAnsi" w:cs="Arial"/>
          <w:noProof/>
          <w:lang w:eastAsia="en-GB"/>
        </w:rPr>
      </w:pPr>
    </w:p>
    <w:p w:rsidR="00670C87" w:rsidRPr="00155738" w:rsidRDefault="00670C87" w:rsidP="000858D6">
      <w:pPr>
        <w:pStyle w:val="Header"/>
        <w:tabs>
          <w:tab w:val="clear" w:pos="4320"/>
          <w:tab w:val="clear" w:pos="8640"/>
          <w:tab w:val="center" w:pos="4513"/>
          <w:tab w:val="right" w:pos="9026"/>
        </w:tabs>
        <w:spacing w:after="0" w:line="240" w:lineRule="auto"/>
        <w:jc w:val="center"/>
        <w:rPr>
          <w:rFonts w:asciiTheme="minorHAnsi" w:hAnsiTheme="minorHAnsi" w:cs="Arial"/>
          <w:noProof/>
          <w:lang w:eastAsia="en-GB"/>
        </w:rPr>
      </w:pPr>
    </w:p>
    <w:p w:rsidR="0080797F" w:rsidRPr="00155738" w:rsidRDefault="0080797F" w:rsidP="000858D6">
      <w:pPr>
        <w:pStyle w:val="Header"/>
        <w:tabs>
          <w:tab w:val="clear" w:pos="4320"/>
          <w:tab w:val="clear" w:pos="8640"/>
          <w:tab w:val="center" w:pos="4513"/>
          <w:tab w:val="right" w:pos="9026"/>
        </w:tabs>
        <w:spacing w:after="0" w:line="240" w:lineRule="auto"/>
        <w:jc w:val="center"/>
        <w:rPr>
          <w:rFonts w:asciiTheme="minorHAnsi" w:hAnsiTheme="minorHAnsi" w:cs="Arial"/>
          <w:noProof/>
          <w:lang w:eastAsia="en-GB"/>
        </w:rPr>
      </w:pPr>
    </w:p>
    <w:p w:rsidR="0080797F" w:rsidRPr="00155738" w:rsidRDefault="0080797F" w:rsidP="000858D6">
      <w:pPr>
        <w:pStyle w:val="Header"/>
        <w:tabs>
          <w:tab w:val="clear" w:pos="4320"/>
          <w:tab w:val="clear" w:pos="8640"/>
          <w:tab w:val="center" w:pos="4513"/>
          <w:tab w:val="right" w:pos="9026"/>
        </w:tabs>
        <w:spacing w:after="0" w:line="240" w:lineRule="auto"/>
        <w:jc w:val="center"/>
        <w:rPr>
          <w:rFonts w:asciiTheme="minorHAnsi" w:hAnsiTheme="minorHAnsi" w:cs="Arial"/>
          <w:noProof/>
          <w:lang w:eastAsia="en-GB"/>
        </w:rPr>
      </w:pPr>
    </w:p>
    <w:p w:rsidR="0080797F" w:rsidRPr="00155738" w:rsidRDefault="0080797F" w:rsidP="000858D6">
      <w:pPr>
        <w:pStyle w:val="Header"/>
        <w:tabs>
          <w:tab w:val="clear" w:pos="4320"/>
          <w:tab w:val="clear" w:pos="8640"/>
          <w:tab w:val="center" w:pos="4513"/>
          <w:tab w:val="right" w:pos="9026"/>
        </w:tabs>
        <w:spacing w:after="0" w:line="240" w:lineRule="auto"/>
        <w:jc w:val="center"/>
        <w:rPr>
          <w:rFonts w:asciiTheme="minorHAnsi" w:hAnsiTheme="minorHAnsi" w:cs="Arial"/>
          <w:noProof/>
          <w:lang w:eastAsia="en-GB"/>
        </w:rPr>
      </w:pPr>
    </w:p>
    <w:p w:rsidR="0080797F" w:rsidRPr="00155738" w:rsidRDefault="0080797F" w:rsidP="000858D6">
      <w:pPr>
        <w:pStyle w:val="Header"/>
        <w:tabs>
          <w:tab w:val="clear" w:pos="4320"/>
          <w:tab w:val="clear" w:pos="8640"/>
          <w:tab w:val="center" w:pos="4513"/>
          <w:tab w:val="right" w:pos="9026"/>
        </w:tabs>
        <w:spacing w:after="0" w:line="240" w:lineRule="auto"/>
        <w:jc w:val="center"/>
        <w:rPr>
          <w:rFonts w:asciiTheme="minorHAnsi" w:hAnsiTheme="minorHAnsi" w:cs="Arial"/>
          <w:noProof/>
          <w:lang w:eastAsia="en-GB"/>
        </w:rPr>
      </w:pPr>
    </w:p>
    <w:p w:rsidR="0080797F" w:rsidRPr="00155738" w:rsidRDefault="0080797F" w:rsidP="000858D6">
      <w:pPr>
        <w:pStyle w:val="Header"/>
        <w:tabs>
          <w:tab w:val="clear" w:pos="4320"/>
          <w:tab w:val="clear" w:pos="8640"/>
          <w:tab w:val="center" w:pos="4513"/>
          <w:tab w:val="right" w:pos="9026"/>
        </w:tabs>
        <w:spacing w:after="0" w:line="240" w:lineRule="auto"/>
        <w:jc w:val="center"/>
        <w:rPr>
          <w:rFonts w:asciiTheme="minorHAnsi" w:hAnsiTheme="minorHAnsi" w:cs="Arial"/>
          <w:noProof/>
          <w:lang w:eastAsia="en-GB"/>
        </w:rPr>
      </w:pPr>
    </w:p>
    <w:p w:rsidR="0080797F" w:rsidRPr="00155738" w:rsidRDefault="0080797F" w:rsidP="000858D6">
      <w:pPr>
        <w:pStyle w:val="Header"/>
        <w:tabs>
          <w:tab w:val="clear" w:pos="4320"/>
          <w:tab w:val="clear" w:pos="8640"/>
          <w:tab w:val="center" w:pos="4513"/>
          <w:tab w:val="right" w:pos="9026"/>
        </w:tabs>
        <w:spacing w:after="0" w:line="240" w:lineRule="auto"/>
        <w:jc w:val="center"/>
        <w:rPr>
          <w:rFonts w:asciiTheme="minorHAnsi" w:hAnsiTheme="minorHAnsi" w:cs="Arial"/>
          <w:noProof/>
          <w:lang w:eastAsia="en-GB"/>
        </w:rPr>
      </w:pPr>
    </w:p>
    <w:p w:rsidR="0080797F" w:rsidRPr="00155738" w:rsidRDefault="0080797F" w:rsidP="000858D6">
      <w:pPr>
        <w:pStyle w:val="Header"/>
        <w:tabs>
          <w:tab w:val="clear" w:pos="4320"/>
          <w:tab w:val="clear" w:pos="8640"/>
          <w:tab w:val="center" w:pos="4513"/>
          <w:tab w:val="right" w:pos="9026"/>
        </w:tabs>
        <w:spacing w:after="0" w:line="240" w:lineRule="auto"/>
        <w:jc w:val="center"/>
        <w:rPr>
          <w:rFonts w:asciiTheme="minorHAnsi" w:hAnsiTheme="minorHAnsi" w:cs="Arial"/>
          <w:noProof/>
          <w:lang w:eastAsia="en-GB"/>
        </w:rPr>
      </w:pPr>
    </w:p>
    <w:p w:rsidR="0080797F" w:rsidRPr="00155738" w:rsidRDefault="0080797F" w:rsidP="000858D6">
      <w:pPr>
        <w:pStyle w:val="Header"/>
        <w:tabs>
          <w:tab w:val="clear" w:pos="4320"/>
          <w:tab w:val="clear" w:pos="8640"/>
          <w:tab w:val="center" w:pos="4513"/>
          <w:tab w:val="right" w:pos="9026"/>
        </w:tabs>
        <w:spacing w:after="0" w:line="240" w:lineRule="auto"/>
        <w:jc w:val="center"/>
        <w:rPr>
          <w:rFonts w:asciiTheme="minorHAnsi" w:hAnsiTheme="minorHAnsi" w:cs="Arial"/>
          <w:noProof/>
          <w:lang w:eastAsia="en-GB"/>
        </w:rPr>
      </w:pPr>
    </w:p>
    <w:p w:rsidR="0080797F" w:rsidRPr="00155738" w:rsidRDefault="0080797F" w:rsidP="000858D6">
      <w:pPr>
        <w:pStyle w:val="Header"/>
        <w:tabs>
          <w:tab w:val="clear" w:pos="4320"/>
          <w:tab w:val="clear" w:pos="8640"/>
          <w:tab w:val="center" w:pos="4513"/>
          <w:tab w:val="right" w:pos="9026"/>
        </w:tabs>
        <w:spacing w:after="0" w:line="240" w:lineRule="auto"/>
        <w:jc w:val="center"/>
        <w:rPr>
          <w:rFonts w:asciiTheme="minorHAnsi" w:hAnsiTheme="minorHAnsi" w:cs="Arial"/>
          <w:noProof/>
          <w:lang w:eastAsia="en-GB"/>
        </w:rPr>
      </w:pPr>
    </w:p>
    <w:p w:rsidR="0080797F" w:rsidRPr="00155738" w:rsidRDefault="0080797F" w:rsidP="000858D6">
      <w:pPr>
        <w:pStyle w:val="Header"/>
        <w:tabs>
          <w:tab w:val="clear" w:pos="4320"/>
          <w:tab w:val="clear" w:pos="8640"/>
          <w:tab w:val="center" w:pos="4513"/>
          <w:tab w:val="right" w:pos="9026"/>
        </w:tabs>
        <w:spacing w:after="0" w:line="240" w:lineRule="auto"/>
        <w:jc w:val="center"/>
        <w:rPr>
          <w:rFonts w:asciiTheme="minorHAnsi" w:hAnsiTheme="minorHAnsi" w:cs="Arial"/>
          <w:noProof/>
          <w:lang w:eastAsia="en-GB"/>
        </w:rPr>
      </w:pPr>
    </w:p>
    <w:p w:rsidR="0080797F" w:rsidRPr="00155738" w:rsidRDefault="0080797F" w:rsidP="000858D6">
      <w:pPr>
        <w:pStyle w:val="Header"/>
        <w:tabs>
          <w:tab w:val="clear" w:pos="4320"/>
          <w:tab w:val="clear" w:pos="8640"/>
          <w:tab w:val="center" w:pos="4513"/>
          <w:tab w:val="right" w:pos="9026"/>
        </w:tabs>
        <w:spacing w:after="0" w:line="240" w:lineRule="auto"/>
        <w:jc w:val="center"/>
        <w:rPr>
          <w:rFonts w:asciiTheme="minorHAnsi" w:hAnsiTheme="minorHAnsi" w:cs="Arial"/>
          <w:noProof/>
          <w:lang w:eastAsia="en-GB"/>
        </w:rPr>
      </w:pPr>
    </w:p>
    <w:p w:rsidR="0080797F" w:rsidRPr="00155738" w:rsidRDefault="0080797F" w:rsidP="000858D6">
      <w:pPr>
        <w:pStyle w:val="Header"/>
        <w:tabs>
          <w:tab w:val="clear" w:pos="4320"/>
          <w:tab w:val="clear" w:pos="8640"/>
          <w:tab w:val="center" w:pos="4513"/>
          <w:tab w:val="right" w:pos="9026"/>
        </w:tabs>
        <w:spacing w:after="0" w:line="240" w:lineRule="auto"/>
        <w:jc w:val="center"/>
        <w:rPr>
          <w:rFonts w:asciiTheme="minorHAnsi" w:hAnsiTheme="minorHAnsi" w:cs="Arial"/>
          <w:noProof/>
          <w:lang w:eastAsia="en-GB"/>
        </w:rPr>
      </w:pPr>
    </w:p>
    <w:p w:rsidR="0080797F" w:rsidRPr="00155738" w:rsidRDefault="0080797F" w:rsidP="000858D6">
      <w:pPr>
        <w:pStyle w:val="Header"/>
        <w:tabs>
          <w:tab w:val="clear" w:pos="4320"/>
          <w:tab w:val="clear" w:pos="8640"/>
          <w:tab w:val="center" w:pos="4513"/>
          <w:tab w:val="right" w:pos="9026"/>
        </w:tabs>
        <w:spacing w:after="0" w:line="240" w:lineRule="auto"/>
        <w:jc w:val="center"/>
        <w:rPr>
          <w:rFonts w:asciiTheme="minorHAnsi" w:hAnsiTheme="minorHAnsi" w:cs="Arial"/>
          <w:noProof/>
          <w:lang w:eastAsia="en-GB"/>
        </w:rPr>
      </w:pPr>
    </w:p>
    <w:p w:rsidR="0080797F" w:rsidRPr="00155738" w:rsidRDefault="0080797F" w:rsidP="000858D6">
      <w:pPr>
        <w:pStyle w:val="Header"/>
        <w:tabs>
          <w:tab w:val="clear" w:pos="4320"/>
          <w:tab w:val="clear" w:pos="8640"/>
          <w:tab w:val="center" w:pos="4513"/>
          <w:tab w:val="right" w:pos="9026"/>
        </w:tabs>
        <w:spacing w:after="0" w:line="240" w:lineRule="auto"/>
        <w:jc w:val="center"/>
        <w:rPr>
          <w:rFonts w:asciiTheme="minorHAnsi" w:hAnsiTheme="minorHAnsi" w:cs="Arial"/>
          <w:noProof/>
          <w:lang w:eastAsia="en-GB"/>
        </w:rPr>
      </w:pPr>
    </w:p>
    <w:p w:rsidR="0080797F" w:rsidRPr="00155738" w:rsidRDefault="0080797F" w:rsidP="000858D6">
      <w:pPr>
        <w:pStyle w:val="Header"/>
        <w:tabs>
          <w:tab w:val="clear" w:pos="4320"/>
          <w:tab w:val="clear" w:pos="8640"/>
          <w:tab w:val="center" w:pos="4513"/>
          <w:tab w:val="right" w:pos="9026"/>
        </w:tabs>
        <w:spacing w:after="0" w:line="240" w:lineRule="auto"/>
        <w:jc w:val="center"/>
        <w:rPr>
          <w:rFonts w:asciiTheme="minorHAnsi" w:hAnsiTheme="minorHAnsi" w:cs="Arial"/>
          <w:noProof/>
          <w:lang w:eastAsia="en-GB"/>
        </w:rPr>
      </w:pPr>
    </w:p>
    <w:p w:rsidR="0080797F" w:rsidRPr="00155738" w:rsidRDefault="0080797F" w:rsidP="000858D6">
      <w:pPr>
        <w:pStyle w:val="Header"/>
        <w:tabs>
          <w:tab w:val="clear" w:pos="4320"/>
          <w:tab w:val="clear" w:pos="8640"/>
          <w:tab w:val="center" w:pos="4513"/>
          <w:tab w:val="right" w:pos="9026"/>
        </w:tabs>
        <w:spacing w:after="0" w:line="240" w:lineRule="auto"/>
        <w:jc w:val="center"/>
        <w:rPr>
          <w:rFonts w:asciiTheme="minorHAnsi" w:hAnsiTheme="minorHAnsi" w:cs="Arial"/>
          <w:noProof/>
          <w:lang w:eastAsia="en-GB"/>
        </w:rPr>
      </w:pPr>
    </w:p>
    <w:p w:rsidR="008964D5" w:rsidRPr="00155738" w:rsidRDefault="008964D5" w:rsidP="00A252B3">
      <w:pPr>
        <w:spacing w:after="0"/>
        <w:jc w:val="both"/>
        <w:rPr>
          <w:rFonts w:ascii="Microsoft Sans Serif" w:eastAsia="Times New Roman" w:hAnsi="Microsoft Sans Serif" w:cs="Microsoft Sans Serif"/>
          <w:b/>
          <w:bCs/>
          <w:kern w:val="32"/>
          <w:sz w:val="52"/>
        </w:rPr>
      </w:pPr>
      <w:r w:rsidRPr="00155738">
        <w:rPr>
          <w:rFonts w:ascii="Microsoft Sans Serif" w:eastAsia="Times New Roman" w:hAnsi="Microsoft Sans Serif" w:cs="Microsoft Sans Serif"/>
          <w:b/>
          <w:bCs/>
          <w:kern w:val="32"/>
          <w:sz w:val="52"/>
        </w:rPr>
        <w:lastRenderedPageBreak/>
        <w:t xml:space="preserve">Purpose </w:t>
      </w:r>
    </w:p>
    <w:p w:rsidR="00155738" w:rsidRPr="00155738" w:rsidRDefault="003C57BB" w:rsidP="00155738">
      <w:pPr>
        <w:spacing w:after="0"/>
        <w:jc w:val="both"/>
        <w:rPr>
          <w:rFonts w:ascii="Microsoft Sans Serif" w:hAnsi="Microsoft Sans Serif" w:cs="Microsoft Sans Serif"/>
          <w:lang w:eastAsia="en-GB"/>
        </w:rPr>
      </w:pPr>
      <w:r w:rsidRPr="00155738">
        <w:rPr>
          <w:rFonts w:ascii="Microsoft Sans Serif" w:hAnsi="Microsoft Sans Serif" w:cs="Microsoft Sans Serif"/>
          <w:lang w:eastAsia="en-GB"/>
        </w:rPr>
        <w:t>Daniel Thwaites Plc</w:t>
      </w:r>
      <w:r w:rsidR="008F17AA" w:rsidRPr="00155738">
        <w:rPr>
          <w:rFonts w:ascii="Microsoft Sans Serif" w:hAnsi="Microsoft Sans Serif" w:cs="Microsoft Sans Serif"/>
          <w:lang w:eastAsia="en-GB"/>
        </w:rPr>
        <w:t xml:space="preserve"> ("the Company") operates the following policy in</w:t>
      </w:r>
      <w:r w:rsidR="002F566A" w:rsidRPr="00155738">
        <w:rPr>
          <w:rFonts w:ascii="Microsoft Sans Serif" w:hAnsi="Microsoft Sans Serif" w:cs="Microsoft Sans Serif"/>
          <w:lang w:eastAsia="en-GB"/>
        </w:rPr>
        <w:t xml:space="preserve"> relation to </w:t>
      </w:r>
      <w:r w:rsidR="00155738" w:rsidRPr="00155738">
        <w:rPr>
          <w:rFonts w:ascii="Microsoft Sans Serif" w:hAnsi="Microsoft Sans Serif" w:cs="Microsoft Sans Serif"/>
          <w:lang w:eastAsia="en-GB"/>
        </w:rPr>
        <w:t>adopting a child. This policy applies to all employees of the Company, regardless of their position. It applies equally to all employees regardless of their age, sex, marital or civil partnership status, racial or ethnic group, disability, sexual orientation, religion or belief.</w:t>
      </w:r>
    </w:p>
    <w:p w:rsidR="00B3619A" w:rsidRPr="00155738" w:rsidRDefault="00B3619A" w:rsidP="00A252B3">
      <w:pPr>
        <w:spacing w:after="0"/>
        <w:jc w:val="both"/>
        <w:rPr>
          <w:rFonts w:ascii="Microsoft Sans Serif" w:hAnsi="Microsoft Sans Serif" w:cs="Microsoft Sans Serif"/>
          <w:lang w:eastAsia="en-GB"/>
        </w:rPr>
      </w:pPr>
    </w:p>
    <w:p w:rsidR="008964D5" w:rsidRPr="00155738" w:rsidRDefault="008964D5" w:rsidP="00A252B3">
      <w:pPr>
        <w:spacing w:after="0"/>
        <w:jc w:val="both"/>
        <w:rPr>
          <w:rFonts w:ascii="Microsoft Sans Serif" w:eastAsia="Times New Roman" w:hAnsi="Microsoft Sans Serif" w:cs="Microsoft Sans Serif"/>
          <w:b/>
          <w:bCs/>
          <w:kern w:val="32"/>
          <w:sz w:val="52"/>
        </w:rPr>
      </w:pPr>
      <w:r w:rsidRPr="00155738">
        <w:rPr>
          <w:rFonts w:ascii="Microsoft Sans Serif" w:eastAsia="Times New Roman" w:hAnsi="Microsoft Sans Serif" w:cs="Microsoft Sans Serif"/>
          <w:b/>
          <w:bCs/>
          <w:kern w:val="32"/>
          <w:sz w:val="52"/>
        </w:rPr>
        <w:t xml:space="preserve">Scope </w:t>
      </w:r>
    </w:p>
    <w:p w:rsidR="00DD777D" w:rsidRDefault="008964D5" w:rsidP="00A252B3">
      <w:pPr>
        <w:spacing w:after="0"/>
        <w:jc w:val="both"/>
        <w:rPr>
          <w:rFonts w:ascii="Microsoft Sans Serif" w:hAnsi="Microsoft Sans Serif" w:cs="Microsoft Sans Serif"/>
        </w:rPr>
      </w:pPr>
      <w:r w:rsidRPr="00155738">
        <w:rPr>
          <w:rFonts w:ascii="Microsoft Sans Serif" w:hAnsi="Microsoft Sans Serif" w:cs="Microsoft Sans Serif"/>
        </w:rPr>
        <w:t>The policy</w:t>
      </w:r>
      <w:r w:rsidR="008C140F">
        <w:rPr>
          <w:rFonts w:ascii="Microsoft Sans Serif" w:hAnsi="Microsoft Sans Serif" w:cs="Microsoft Sans Serif"/>
        </w:rPr>
        <w:t xml:space="preserve"> is a guide only and not contractual and</w:t>
      </w:r>
      <w:r w:rsidRPr="00155738">
        <w:rPr>
          <w:rFonts w:ascii="Microsoft Sans Serif" w:hAnsi="Microsoft Sans Serif" w:cs="Microsoft Sans Serif"/>
        </w:rPr>
        <w:t xml:space="preserve"> applies to </w:t>
      </w:r>
      <w:r w:rsidR="008C04AD" w:rsidRPr="00155738">
        <w:rPr>
          <w:rFonts w:ascii="Microsoft Sans Serif" w:eastAsia="Times New Roman" w:hAnsi="Microsoft Sans Serif" w:cs="Microsoft Sans Serif"/>
        </w:rPr>
        <w:t>all employees within the Thwaites group of companies.</w:t>
      </w:r>
    </w:p>
    <w:p w:rsidR="00DD777D" w:rsidRDefault="00DD777D" w:rsidP="00A252B3">
      <w:pPr>
        <w:spacing w:after="0"/>
        <w:jc w:val="both"/>
        <w:rPr>
          <w:rFonts w:ascii="Microsoft Sans Serif" w:hAnsi="Microsoft Sans Serif" w:cs="Microsoft Sans Serif"/>
        </w:rPr>
      </w:pPr>
    </w:p>
    <w:p w:rsidR="00DD777D" w:rsidRDefault="00DD777D" w:rsidP="00DD777D">
      <w:pPr>
        <w:pStyle w:val="NoSpacing"/>
        <w:rPr>
          <w:rFonts w:ascii="Microsoft Sans Serif" w:hAnsi="Microsoft Sans Serif" w:cs="Microsoft Sans Serif"/>
          <w:b/>
          <w:sz w:val="52"/>
        </w:rPr>
      </w:pPr>
      <w:r w:rsidRPr="00EA74D6">
        <w:rPr>
          <w:rFonts w:ascii="Microsoft Sans Serif" w:hAnsi="Microsoft Sans Serif" w:cs="Microsoft Sans Serif"/>
          <w:b/>
          <w:sz w:val="52"/>
        </w:rPr>
        <w:t>Entitlement</w:t>
      </w:r>
    </w:p>
    <w:p w:rsidR="00DD777D" w:rsidRPr="00DD777D" w:rsidRDefault="00DD777D" w:rsidP="00DD777D">
      <w:pPr>
        <w:pStyle w:val="NoSpacing"/>
        <w:spacing w:line="276" w:lineRule="auto"/>
        <w:rPr>
          <w:rFonts w:ascii="Microsoft Sans Serif" w:hAnsi="Microsoft Sans Serif" w:cs="Microsoft Sans Serif"/>
        </w:rPr>
      </w:pPr>
    </w:p>
    <w:p w:rsidR="00DD777D" w:rsidRDefault="00DD777D" w:rsidP="001C37A4">
      <w:pPr>
        <w:pStyle w:val="NoSpacing"/>
        <w:spacing w:line="276" w:lineRule="auto"/>
        <w:jc w:val="both"/>
        <w:rPr>
          <w:rFonts w:ascii="Microsoft Sans Serif" w:hAnsi="Microsoft Sans Serif" w:cs="Microsoft Sans Serif"/>
          <w:b/>
          <w:sz w:val="52"/>
        </w:rPr>
      </w:pPr>
      <w:r w:rsidRPr="00EA74D6">
        <w:rPr>
          <w:rFonts w:ascii="Microsoft Sans Serif" w:hAnsi="Microsoft Sans Serif" w:cs="Microsoft Sans Serif"/>
        </w:rPr>
        <w:t xml:space="preserve">All employees </w:t>
      </w:r>
      <w:r>
        <w:rPr>
          <w:rFonts w:ascii="Microsoft Sans Serif" w:hAnsi="Microsoft Sans Serif" w:cs="Microsoft Sans Serif"/>
        </w:rPr>
        <w:t xml:space="preserve">regardless of length of service </w:t>
      </w:r>
      <w:r w:rsidRPr="00EA74D6">
        <w:rPr>
          <w:rFonts w:ascii="Microsoft Sans Serif" w:hAnsi="Microsoft Sans Serif" w:cs="Microsoft Sans Serif"/>
        </w:rPr>
        <w:t xml:space="preserve">have the right to take up to 26 weeks' </w:t>
      </w:r>
      <w:r w:rsidR="001C37A4">
        <w:rPr>
          <w:rFonts w:ascii="Microsoft Sans Serif" w:hAnsi="Microsoft Sans Serif" w:cs="Microsoft Sans Serif"/>
        </w:rPr>
        <w:t>ordinary</w:t>
      </w:r>
      <w:r>
        <w:rPr>
          <w:rFonts w:ascii="Microsoft Sans Serif" w:hAnsi="Microsoft Sans Serif" w:cs="Microsoft Sans Serif"/>
        </w:rPr>
        <w:t xml:space="preserve"> adoption</w:t>
      </w:r>
      <w:r w:rsidRPr="00EA74D6">
        <w:rPr>
          <w:rFonts w:ascii="Microsoft Sans Serif" w:hAnsi="Microsoft Sans Serif" w:cs="Microsoft Sans Serif"/>
        </w:rPr>
        <w:t xml:space="preserve"> leave and up to a further 26 weeks' </w:t>
      </w:r>
      <w:r w:rsidR="001C37A4">
        <w:rPr>
          <w:rFonts w:ascii="Microsoft Sans Serif" w:hAnsi="Microsoft Sans Serif" w:cs="Microsoft Sans Serif"/>
        </w:rPr>
        <w:t>additional</w:t>
      </w:r>
      <w:r>
        <w:rPr>
          <w:rFonts w:ascii="Microsoft Sans Serif" w:hAnsi="Microsoft Sans Serif" w:cs="Microsoft Sans Serif"/>
        </w:rPr>
        <w:t xml:space="preserve"> adoption</w:t>
      </w:r>
      <w:r w:rsidRPr="00EA74D6">
        <w:rPr>
          <w:rFonts w:ascii="Microsoft Sans Serif" w:hAnsi="Microsoft Sans Serif" w:cs="Microsoft Sans Serif"/>
        </w:rPr>
        <w:t xml:space="preserve"> </w:t>
      </w:r>
      <w:r w:rsidR="001C37A4">
        <w:rPr>
          <w:rFonts w:ascii="Microsoft Sans Serif" w:hAnsi="Microsoft Sans Serif" w:cs="Microsoft Sans Serif"/>
        </w:rPr>
        <w:t>leave</w:t>
      </w:r>
      <w:r w:rsidRPr="00EA74D6">
        <w:rPr>
          <w:rFonts w:ascii="Microsoft Sans Serif" w:hAnsi="Microsoft Sans Serif" w:cs="Microsoft Sans Serif"/>
        </w:rPr>
        <w:t xml:space="preserve"> and to resume work afterwards. The employee is therefore entitled to a total period of 52 weeks' </w:t>
      </w:r>
      <w:r w:rsidR="001C37A4">
        <w:rPr>
          <w:rFonts w:ascii="Microsoft Sans Serif" w:hAnsi="Microsoft Sans Serif" w:cs="Microsoft Sans Serif"/>
        </w:rPr>
        <w:t>adoption</w:t>
      </w:r>
      <w:r w:rsidRPr="00EA74D6">
        <w:rPr>
          <w:rFonts w:ascii="Microsoft Sans Serif" w:hAnsi="Microsoft Sans Serif" w:cs="Microsoft Sans Serif"/>
        </w:rPr>
        <w:t xml:space="preserve"> leave. Additional </w:t>
      </w:r>
      <w:r w:rsidR="001C37A4">
        <w:rPr>
          <w:rFonts w:ascii="Microsoft Sans Serif" w:hAnsi="Microsoft Sans Serif" w:cs="Microsoft Sans Serif"/>
        </w:rPr>
        <w:t>adoption</w:t>
      </w:r>
      <w:r w:rsidRPr="00EA74D6">
        <w:rPr>
          <w:rFonts w:ascii="Microsoft Sans Serif" w:hAnsi="Microsoft Sans Serif" w:cs="Microsoft Sans Serif"/>
        </w:rPr>
        <w:t xml:space="preserve"> leave follows on immediately from the end of the period of ordinary </w:t>
      </w:r>
      <w:r w:rsidR="001C37A4">
        <w:rPr>
          <w:rFonts w:ascii="Microsoft Sans Serif" w:hAnsi="Microsoft Sans Serif" w:cs="Microsoft Sans Serif"/>
        </w:rPr>
        <w:t>adoption</w:t>
      </w:r>
      <w:r w:rsidRPr="00EA74D6">
        <w:rPr>
          <w:rFonts w:ascii="Microsoft Sans Serif" w:hAnsi="Microsoft Sans Serif" w:cs="Microsoft Sans Serif"/>
        </w:rPr>
        <w:t xml:space="preserve"> leave. </w:t>
      </w:r>
    </w:p>
    <w:p w:rsidR="00DD777D" w:rsidRPr="00DD777D" w:rsidRDefault="00DD777D" w:rsidP="00DD777D">
      <w:pPr>
        <w:pStyle w:val="NoSpacing"/>
        <w:rPr>
          <w:rFonts w:ascii="Microsoft Sans Serif" w:hAnsi="Microsoft Sans Serif" w:cs="Microsoft Sans Serif"/>
        </w:rPr>
      </w:pPr>
    </w:p>
    <w:p w:rsidR="00E22BBA" w:rsidRPr="00155738" w:rsidRDefault="00062830" w:rsidP="00A252B3">
      <w:pPr>
        <w:spacing w:after="0"/>
        <w:jc w:val="both"/>
        <w:rPr>
          <w:rFonts w:ascii="Microsoft Sans Serif" w:hAnsi="Microsoft Sans Serif" w:cs="Microsoft Sans Serif"/>
        </w:rPr>
      </w:pPr>
      <w:r w:rsidRPr="00155738">
        <w:rPr>
          <w:rFonts w:ascii="Microsoft Sans Serif" w:hAnsi="Microsoft Sans Serif" w:cs="Microsoft Sans Serif"/>
        </w:rPr>
        <w:t xml:space="preserve"> </w:t>
      </w:r>
    </w:p>
    <w:p w:rsidR="00155738" w:rsidRPr="00155738" w:rsidRDefault="00155738" w:rsidP="00155738">
      <w:pPr>
        <w:pStyle w:val="TOCHeading"/>
        <w:spacing w:before="0"/>
        <w:rPr>
          <w:rFonts w:ascii="Microsoft Sans Serif" w:hAnsi="Microsoft Sans Serif" w:cs="Microsoft Sans Serif"/>
          <w:color w:val="auto"/>
          <w:sz w:val="52"/>
          <w:szCs w:val="52"/>
          <w:lang w:val="en-GB"/>
        </w:rPr>
      </w:pPr>
      <w:r w:rsidRPr="00155738">
        <w:rPr>
          <w:rFonts w:ascii="Microsoft Sans Serif" w:hAnsi="Microsoft Sans Serif" w:cs="Microsoft Sans Serif"/>
          <w:color w:val="auto"/>
          <w:sz w:val="52"/>
          <w:szCs w:val="52"/>
          <w:lang w:val="en-GB"/>
        </w:rPr>
        <w:t>Adoption Leave</w:t>
      </w:r>
    </w:p>
    <w:p w:rsidR="00097710" w:rsidRDefault="00155738" w:rsidP="00155738">
      <w:pPr>
        <w:jc w:val="both"/>
        <w:rPr>
          <w:rFonts w:ascii="Microsoft Sans Serif" w:hAnsi="Microsoft Sans Serif" w:cs="Microsoft Sans Serif"/>
        </w:rPr>
      </w:pPr>
      <w:r w:rsidRPr="00155738">
        <w:rPr>
          <w:rFonts w:ascii="Microsoft Sans Serif" w:hAnsi="Microsoft Sans Serif" w:cs="Microsoft Sans Serif"/>
        </w:rPr>
        <w:t>The right to adoption leave is available to men and women (whether married or single) who</w:t>
      </w:r>
      <w:r w:rsidR="00097710">
        <w:rPr>
          <w:rFonts w:ascii="Microsoft Sans Serif" w:hAnsi="Microsoft Sans Serif" w:cs="Microsoft Sans Serif"/>
        </w:rPr>
        <w:t>:</w:t>
      </w:r>
    </w:p>
    <w:p w:rsidR="00097710" w:rsidRDefault="00155738" w:rsidP="00D57184">
      <w:pPr>
        <w:pStyle w:val="ListParagraph"/>
        <w:numPr>
          <w:ilvl w:val="0"/>
          <w:numId w:val="3"/>
        </w:numPr>
        <w:jc w:val="both"/>
        <w:rPr>
          <w:rFonts w:ascii="Microsoft Sans Serif" w:hAnsi="Microsoft Sans Serif" w:cs="Microsoft Sans Serif"/>
        </w:rPr>
      </w:pPr>
      <w:r w:rsidRPr="00097710">
        <w:rPr>
          <w:rFonts w:ascii="Microsoft Sans Serif" w:hAnsi="Microsoft Sans Serif" w:cs="Microsoft Sans Serif"/>
        </w:rPr>
        <w:t>adopt a child through an approved adoption agency</w:t>
      </w:r>
      <w:r w:rsidR="00DD777D" w:rsidRPr="00097710">
        <w:rPr>
          <w:rFonts w:ascii="Microsoft Sans Serif" w:hAnsi="Microsoft Sans Serif" w:cs="Microsoft Sans Serif"/>
        </w:rPr>
        <w:t xml:space="preserve"> </w:t>
      </w:r>
    </w:p>
    <w:p w:rsidR="00097710" w:rsidRDefault="00097710" w:rsidP="00D57184">
      <w:pPr>
        <w:pStyle w:val="ListParagraph"/>
        <w:numPr>
          <w:ilvl w:val="0"/>
          <w:numId w:val="3"/>
        </w:numPr>
        <w:jc w:val="both"/>
        <w:rPr>
          <w:rFonts w:ascii="Microsoft Sans Serif" w:hAnsi="Microsoft Sans Serif" w:cs="Microsoft Sans Serif"/>
        </w:rPr>
      </w:pPr>
      <w:r>
        <w:rPr>
          <w:rFonts w:ascii="Microsoft Sans Serif" w:hAnsi="Microsoft Sans Serif" w:cs="Microsoft Sans Serif"/>
        </w:rPr>
        <w:t xml:space="preserve">are adopting a child through a </w:t>
      </w:r>
      <w:r w:rsidR="00DD777D" w:rsidRPr="00097710">
        <w:rPr>
          <w:rFonts w:ascii="Microsoft Sans Serif" w:hAnsi="Microsoft Sans Serif" w:cs="Microsoft Sans Serif"/>
        </w:rPr>
        <w:t>surrogacy arrangement</w:t>
      </w:r>
      <w:r>
        <w:rPr>
          <w:rFonts w:ascii="Microsoft Sans Serif" w:hAnsi="Microsoft Sans Serif" w:cs="Microsoft Sans Serif"/>
        </w:rPr>
        <w:t xml:space="preserve"> or</w:t>
      </w:r>
    </w:p>
    <w:p w:rsidR="00097710" w:rsidRDefault="00097710" w:rsidP="00D57184">
      <w:pPr>
        <w:pStyle w:val="ListParagraph"/>
        <w:numPr>
          <w:ilvl w:val="0"/>
          <w:numId w:val="3"/>
        </w:numPr>
        <w:jc w:val="both"/>
        <w:rPr>
          <w:rFonts w:ascii="Microsoft Sans Serif" w:hAnsi="Microsoft Sans Serif" w:cs="Microsoft Sans Serif"/>
        </w:rPr>
      </w:pPr>
      <w:r>
        <w:rPr>
          <w:rFonts w:ascii="Microsoft Sans Serif" w:hAnsi="Microsoft Sans Serif" w:cs="Microsoft Sans Serif"/>
        </w:rPr>
        <w:t xml:space="preserve">foster a child for adoption </w:t>
      </w:r>
    </w:p>
    <w:p w:rsidR="00155738" w:rsidRDefault="00155738" w:rsidP="00097710">
      <w:pPr>
        <w:jc w:val="both"/>
        <w:rPr>
          <w:rFonts w:ascii="Microsoft Sans Serif" w:hAnsi="Microsoft Sans Serif" w:cs="Microsoft Sans Serif"/>
        </w:rPr>
      </w:pPr>
      <w:r w:rsidRPr="00097710">
        <w:rPr>
          <w:rFonts w:ascii="Microsoft Sans Serif" w:hAnsi="Microsoft Sans Serif" w:cs="Microsoft Sans Serif"/>
        </w:rPr>
        <w:t>Where a couple jointly adopts a child, only one of them will be entitled to take adoption leave (the couple can choose which). The other adoptive parent will normally be entitled to take paternity leave, provided that he or she meets the relevant statutory criteria.</w:t>
      </w:r>
    </w:p>
    <w:p w:rsidR="00097710" w:rsidRDefault="00097710" w:rsidP="00D57184">
      <w:pPr>
        <w:spacing w:after="0"/>
        <w:jc w:val="both"/>
        <w:rPr>
          <w:rFonts w:ascii="Microsoft Sans Serif" w:hAnsi="Microsoft Sans Serif" w:cs="Microsoft Sans Serif"/>
          <w:b/>
          <w:sz w:val="52"/>
          <w:szCs w:val="52"/>
        </w:rPr>
      </w:pPr>
      <w:r w:rsidRPr="00097710">
        <w:rPr>
          <w:rFonts w:ascii="Microsoft Sans Serif" w:hAnsi="Microsoft Sans Serif" w:cs="Microsoft Sans Serif"/>
          <w:b/>
          <w:sz w:val="52"/>
          <w:szCs w:val="52"/>
        </w:rPr>
        <w:t>Exceptions</w:t>
      </w:r>
    </w:p>
    <w:p w:rsidR="00097710" w:rsidRPr="00097710" w:rsidRDefault="00097710" w:rsidP="00D57184">
      <w:pPr>
        <w:spacing w:after="0"/>
        <w:rPr>
          <w:rFonts w:ascii="Microsoft Sans Serif" w:eastAsia="Times New Roman" w:hAnsi="Microsoft Sans Serif" w:cs="Microsoft Sans Serif"/>
          <w:szCs w:val="24"/>
          <w:lang w:val="en" w:eastAsia="en-GB"/>
        </w:rPr>
      </w:pPr>
      <w:r w:rsidRPr="00097710">
        <w:rPr>
          <w:rFonts w:ascii="Microsoft Sans Serif" w:eastAsia="Times New Roman" w:hAnsi="Microsoft Sans Serif" w:cs="Microsoft Sans Serif"/>
          <w:szCs w:val="24"/>
          <w:lang w:val="en" w:eastAsia="en-GB"/>
        </w:rPr>
        <w:t>You don’t qualify for Statutory Adoption Leave or Pay if you:</w:t>
      </w:r>
    </w:p>
    <w:p w:rsidR="00097710" w:rsidRPr="00097710" w:rsidRDefault="00097710" w:rsidP="00D57184">
      <w:pPr>
        <w:numPr>
          <w:ilvl w:val="0"/>
          <w:numId w:val="4"/>
        </w:numPr>
        <w:spacing w:before="100" w:beforeAutospacing="1" w:after="100" w:afterAutospacing="1"/>
        <w:rPr>
          <w:rFonts w:ascii="Microsoft Sans Serif" w:eastAsia="Times New Roman" w:hAnsi="Microsoft Sans Serif" w:cs="Microsoft Sans Serif"/>
          <w:szCs w:val="24"/>
          <w:lang w:val="en" w:eastAsia="en-GB"/>
        </w:rPr>
      </w:pPr>
      <w:r w:rsidRPr="00097710">
        <w:rPr>
          <w:rFonts w:ascii="Microsoft Sans Serif" w:eastAsia="Times New Roman" w:hAnsi="Microsoft Sans Serif" w:cs="Microsoft Sans Serif"/>
          <w:szCs w:val="24"/>
          <w:lang w:val="en" w:eastAsia="en-GB"/>
        </w:rPr>
        <w:t>arrange a private adoption</w:t>
      </w:r>
    </w:p>
    <w:p w:rsidR="00097710" w:rsidRPr="00097710" w:rsidRDefault="00097710" w:rsidP="00D57184">
      <w:pPr>
        <w:numPr>
          <w:ilvl w:val="0"/>
          <w:numId w:val="4"/>
        </w:numPr>
        <w:spacing w:before="100" w:beforeAutospacing="1" w:after="100" w:afterAutospacing="1"/>
        <w:rPr>
          <w:rFonts w:ascii="Microsoft Sans Serif" w:eastAsia="Times New Roman" w:hAnsi="Microsoft Sans Serif" w:cs="Microsoft Sans Serif"/>
          <w:szCs w:val="24"/>
          <w:lang w:val="en" w:eastAsia="en-GB"/>
        </w:rPr>
      </w:pPr>
      <w:r w:rsidRPr="00097710">
        <w:rPr>
          <w:rFonts w:ascii="Microsoft Sans Serif" w:eastAsia="Times New Roman" w:hAnsi="Microsoft Sans Serif" w:cs="Microsoft Sans Serif"/>
          <w:szCs w:val="24"/>
          <w:lang w:val="en" w:eastAsia="en-GB"/>
        </w:rPr>
        <w:t xml:space="preserve">become a special guardian or kinship </w:t>
      </w:r>
      <w:proofErr w:type="spellStart"/>
      <w:r w:rsidRPr="00097710">
        <w:rPr>
          <w:rFonts w:ascii="Microsoft Sans Serif" w:eastAsia="Times New Roman" w:hAnsi="Microsoft Sans Serif" w:cs="Microsoft Sans Serif"/>
          <w:szCs w:val="24"/>
          <w:lang w:val="en" w:eastAsia="en-GB"/>
        </w:rPr>
        <w:t>carer</w:t>
      </w:r>
      <w:bookmarkStart w:id="0" w:name="_GoBack"/>
      <w:bookmarkEnd w:id="0"/>
      <w:proofErr w:type="spellEnd"/>
    </w:p>
    <w:p w:rsidR="00097710" w:rsidRPr="00097710" w:rsidRDefault="00097710" w:rsidP="00D57184">
      <w:pPr>
        <w:numPr>
          <w:ilvl w:val="0"/>
          <w:numId w:val="4"/>
        </w:numPr>
        <w:spacing w:before="100" w:beforeAutospacing="1" w:after="100" w:afterAutospacing="1"/>
        <w:rPr>
          <w:rFonts w:ascii="Microsoft Sans Serif" w:eastAsia="Times New Roman" w:hAnsi="Microsoft Sans Serif" w:cs="Microsoft Sans Serif"/>
          <w:szCs w:val="24"/>
          <w:lang w:val="en" w:eastAsia="en-GB"/>
        </w:rPr>
      </w:pPr>
      <w:r w:rsidRPr="00097710">
        <w:rPr>
          <w:rFonts w:ascii="Microsoft Sans Serif" w:eastAsia="Times New Roman" w:hAnsi="Microsoft Sans Serif" w:cs="Microsoft Sans Serif"/>
          <w:szCs w:val="24"/>
          <w:lang w:val="en" w:eastAsia="en-GB"/>
        </w:rPr>
        <w:t>adopt a stepchild</w:t>
      </w:r>
    </w:p>
    <w:p w:rsidR="00097710" w:rsidRPr="00097710" w:rsidRDefault="00097710" w:rsidP="00D57184">
      <w:pPr>
        <w:numPr>
          <w:ilvl w:val="0"/>
          <w:numId w:val="4"/>
        </w:numPr>
        <w:spacing w:before="100" w:beforeAutospacing="1" w:after="100" w:afterAutospacing="1"/>
        <w:rPr>
          <w:rFonts w:ascii="Microsoft Sans Serif" w:eastAsia="Times New Roman" w:hAnsi="Microsoft Sans Serif" w:cs="Microsoft Sans Serif"/>
          <w:szCs w:val="24"/>
          <w:lang w:val="en" w:eastAsia="en-GB"/>
        </w:rPr>
      </w:pPr>
      <w:r w:rsidRPr="00097710">
        <w:rPr>
          <w:rFonts w:ascii="Microsoft Sans Serif" w:eastAsia="Times New Roman" w:hAnsi="Microsoft Sans Serif" w:cs="Microsoft Sans Serif"/>
          <w:szCs w:val="24"/>
          <w:lang w:val="en" w:eastAsia="en-GB"/>
        </w:rPr>
        <w:t>adopt a family member or stepchild</w:t>
      </w:r>
    </w:p>
    <w:p w:rsidR="00097710" w:rsidRPr="00097710" w:rsidRDefault="00097710" w:rsidP="00097710">
      <w:pPr>
        <w:jc w:val="both"/>
        <w:rPr>
          <w:rFonts w:ascii="Microsoft Sans Serif" w:hAnsi="Microsoft Sans Serif" w:cs="Microsoft Sans Serif"/>
        </w:rPr>
      </w:pPr>
    </w:p>
    <w:p w:rsidR="00097710" w:rsidRPr="00097710" w:rsidRDefault="00097710" w:rsidP="00097710">
      <w:pPr>
        <w:jc w:val="both"/>
        <w:rPr>
          <w:rFonts w:ascii="Microsoft Sans Serif" w:hAnsi="Microsoft Sans Serif" w:cs="Microsoft Sans Serif"/>
        </w:rPr>
      </w:pPr>
    </w:p>
    <w:p w:rsidR="00155738" w:rsidRPr="00155738" w:rsidRDefault="00155738" w:rsidP="00155738">
      <w:pPr>
        <w:pStyle w:val="Heading1"/>
        <w:spacing w:after="0"/>
        <w:rPr>
          <w:rFonts w:ascii="Microsoft Sans Serif" w:hAnsi="Microsoft Sans Serif" w:cs="Microsoft Sans Serif"/>
          <w:sz w:val="52"/>
          <w:szCs w:val="52"/>
        </w:rPr>
      </w:pPr>
      <w:r w:rsidRPr="00155738">
        <w:rPr>
          <w:rFonts w:ascii="Microsoft Sans Serif" w:hAnsi="Microsoft Sans Serif" w:cs="Microsoft Sans Serif"/>
          <w:sz w:val="52"/>
          <w:szCs w:val="52"/>
        </w:rPr>
        <w:lastRenderedPageBreak/>
        <w:t>Length of Time and Pay</w:t>
      </w:r>
    </w:p>
    <w:p w:rsidR="00155738" w:rsidRPr="00155738" w:rsidRDefault="00155738" w:rsidP="001C37A4">
      <w:pPr>
        <w:pStyle w:val="NoSpacing"/>
        <w:spacing w:line="276" w:lineRule="auto"/>
        <w:jc w:val="both"/>
        <w:rPr>
          <w:rFonts w:ascii="Microsoft Sans Serif" w:hAnsi="Microsoft Sans Serif" w:cs="Microsoft Sans Serif"/>
          <w:lang w:eastAsia="en-GB"/>
        </w:rPr>
      </w:pPr>
      <w:r w:rsidRPr="00155738">
        <w:rPr>
          <w:rFonts w:ascii="Microsoft Sans Serif" w:eastAsia="Times New Roman" w:hAnsi="Microsoft Sans Serif" w:cs="Microsoft Sans Serif"/>
          <w:lang w:eastAsia="en-GB"/>
        </w:rPr>
        <w:t>Adoption leave can start</w:t>
      </w:r>
      <w:r w:rsidR="001C37A4">
        <w:rPr>
          <w:rFonts w:ascii="Microsoft Sans Serif" w:eastAsia="Times New Roman" w:hAnsi="Microsoft Sans Serif" w:cs="Microsoft Sans Serif"/>
          <w:lang w:eastAsia="en-GB"/>
        </w:rPr>
        <w:t>:</w:t>
      </w:r>
    </w:p>
    <w:p w:rsidR="001C37A4" w:rsidRPr="001C37A4" w:rsidRDefault="001C37A4" w:rsidP="00D57184">
      <w:pPr>
        <w:pStyle w:val="ListParagraph"/>
        <w:numPr>
          <w:ilvl w:val="0"/>
          <w:numId w:val="2"/>
        </w:numPr>
        <w:spacing w:after="100" w:afterAutospacing="1"/>
        <w:rPr>
          <w:rFonts w:ascii="Microsoft Sans Serif" w:eastAsia="Times New Roman" w:hAnsi="Microsoft Sans Serif" w:cs="Microsoft Sans Serif"/>
          <w:lang w:val="en" w:eastAsia="en-GB"/>
        </w:rPr>
      </w:pPr>
      <w:r w:rsidRPr="001C37A4">
        <w:rPr>
          <w:rFonts w:ascii="Microsoft Sans Serif" w:eastAsia="Times New Roman" w:hAnsi="Microsoft Sans Serif" w:cs="Microsoft Sans Serif"/>
          <w:lang w:val="en" w:eastAsia="en-GB"/>
        </w:rPr>
        <w:t>up to 14 days before the date the child starts living with you (UK adoptions)</w:t>
      </w:r>
    </w:p>
    <w:p w:rsidR="001C37A4" w:rsidRPr="001C37A4" w:rsidRDefault="001C37A4" w:rsidP="00D57184">
      <w:pPr>
        <w:pStyle w:val="ListParagraph"/>
        <w:numPr>
          <w:ilvl w:val="0"/>
          <w:numId w:val="2"/>
        </w:numPr>
        <w:spacing w:before="100" w:beforeAutospacing="1" w:after="100" w:afterAutospacing="1"/>
        <w:rPr>
          <w:rFonts w:ascii="Microsoft Sans Serif" w:eastAsia="Times New Roman" w:hAnsi="Microsoft Sans Serif" w:cs="Microsoft Sans Serif"/>
          <w:lang w:val="en" w:eastAsia="en-GB"/>
        </w:rPr>
      </w:pPr>
      <w:r w:rsidRPr="001C37A4">
        <w:rPr>
          <w:rFonts w:ascii="Microsoft Sans Serif" w:eastAsia="Times New Roman" w:hAnsi="Microsoft Sans Serif" w:cs="Microsoft Sans Serif"/>
          <w:lang w:val="en" w:eastAsia="en-GB"/>
        </w:rPr>
        <w:t>when the child arrives in the UK or within 28 days of this date (overseas adoptions)</w:t>
      </w:r>
    </w:p>
    <w:p w:rsidR="001C37A4" w:rsidRPr="001C37A4" w:rsidRDefault="001C37A4" w:rsidP="00D57184">
      <w:pPr>
        <w:pStyle w:val="ListParagraph"/>
        <w:numPr>
          <w:ilvl w:val="0"/>
          <w:numId w:val="2"/>
        </w:numPr>
        <w:spacing w:before="100" w:beforeAutospacing="1" w:after="100" w:afterAutospacing="1"/>
        <w:rPr>
          <w:rFonts w:ascii="Microsoft Sans Serif" w:eastAsia="Times New Roman" w:hAnsi="Microsoft Sans Serif" w:cs="Microsoft Sans Serif"/>
          <w:lang w:val="en" w:eastAsia="en-GB"/>
        </w:rPr>
      </w:pPr>
      <w:r w:rsidRPr="001C37A4">
        <w:rPr>
          <w:rFonts w:ascii="Microsoft Sans Serif" w:eastAsia="Times New Roman" w:hAnsi="Microsoft Sans Serif" w:cs="Microsoft Sans Serif"/>
          <w:lang w:val="en" w:eastAsia="en-GB"/>
        </w:rPr>
        <w:t>the day the child’s born or the day after (if you’ve used a surrogate to have a child)</w:t>
      </w:r>
    </w:p>
    <w:p w:rsidR="00155738" w:rsidRDefault="00155738" w:rsidP="00155738">
      <w:pPr>
        <w:pStyle w:val="NoSpacing"/>
        <w:jc w:val="both"/>
        <w:rPr>
          <w:rFonts w:ascii="Microsoft Sans Serif" w:hAnsi="Microsoft Sans Serif" w:cs="Microsoft Sans Serif"/>
          <w:lang w:eastAsia="en-GB"/>
        </w:rPr>
      </w:pPr>
      <w:r w:rsidRPr="00155738">
        <w:rPr>
          <w:rFonts w:ascii="Microsoft Sans Serif" w:eastAsia="Times New Roman" w:hAnsi="Microsoft Sans Serif" w:cs="Microsoft Sans Serif"/>
          <w:lang w:eastAsia="en-GB"/>
        </w:rPr>
        <w:t xml:space="preserve">Statutory adoption pay is payable for up to 39 weeks, with the first six weeks paid at the full rate of the employee's average weekly earnings, </w:t>
      </w:r>
      <w:r w:rsidRPr="00155738">
        <w:rPr>
          <w:rFonts w:ascii="Microsoft Sans Serif" w:hAnsi="Microsoft Sans Serif" w:cs="Microsoft Sans Serif"/>
          <w:lang w:eastAsia="en-GB"/>
        </w:rPr>
        <w:t>followed by the rate set by the Government for the relevant tax year (or 90% of normal earnings, whichever is lower) for up to 33 weeks.</w:t>
      </w:r>
      <w:r w:rsidR="00DD777D">
        <w:rPr>
          <w:rFonts w:ascii="Microsoft Sans Serif" w:hAnsi="Microsoft Sans Serif" w:cs="Microsoft Sans Serif"/>
          <w:lang w:eastAsia="en-GB"/>
        </w:rPr>
        <w:t xml:space="preserve"> </w:t>
      </w:r>
      <w:hyperlink r:id="rId9" w:history="1">
        <w:r w:rsidR="00AB3124" w:rsidRPr="00AB3124">
          <w:rPr>
            <w:rStyle w:val="Hyperlink"/>
            <w:rFonts w:ascii="Microsoft Sans Serif" w:hAnsi="Microsoft Sans Serif" w:cs="Microsoft Sans Serif"/>
            <w:color w:val="auto"/>
            <w:lang w:eastAsia="en-GB"/>
          </w:rPr>
          <w:t>https://www.gov.uk/adoption-pay-leave</w:t>
        </w:r>
      </w:hyperlink>
      <w:r w:rsidR="00AB3124" w:rsidRPr="00AB3124">
        <w:rPr>
          <w:rFonts w:ascii="Microsoft Sans Serif" w:hAnsi="Microsoft Sans Serif" w:cs="Microsoft Sans Serif"/>
          <w:lang w:eastAsia="en-GB"/>
        </w:rPr>
        <w:t xml:space="preserve">   </w:t>
      </w:r>
    </w:p>
    <w:p w:rsidR="00B8643C" w:rsidRDefault="00B8643C" w:rsidP="00155738">
      <w:pPr>
        <w:pStyle w:val="NoSpacing"/>
        <w:jc w:val="both"/>
        <w:rPr>
          <w:rFonts w:ascii="Microsoft Sans Serif" w:hAnsi="Microsoft Sans Serif" w:cs="Microsoft Sans Serif"/>
          <w:lang w:eastAsia="en-GB"/>
        </w:rPr>
      </w:pPr>
    </w:p>
    <w:p w:rsidR="00B8643C" w:rsidRPr="00B8643C" w:rsidRDefault="00B8643C" w:rsidP="00B8643C">
      <w:pPr>
        <w:shd w:val="clear" w:color="auto" w:fill="FFFFFF"/>
        <w:spacing w:before="100" w:beforeAutospacing="1" w:after="180" w:line="240" w:lineRule="auto"/>
        <w:jc w:val="both"/>
        <w:rPr>
          <w:rFonts w:ascii="Microsoft Sans Serif" w:eastAsia="Times New Roman" w:hAnsi="Microsoft Sans Serif" w:cs="Microsoft Sans Serif"/>
          <w:sz w:val="21"/>
          <w:szCs w:val="21"/>
          <w:lang w:eastAsia="en-GB"/>
        </w:rPr>
      </w:pPr>
      <w:r w:rsidRPr="00EA74D6">
        <w:rPr>
          <w:rFonts w:ascii="Microsoft Sans Serif" w:eastAsia="Times New Roman" w:hAnsi="Microsoft Sans Serif" w:cs="Microsoft Sans Serif"/>
          <w:lang w:eastAsia="en-GB"/>
        </w:rPr>
        <w:t xml:space="preserve">Employees who are not entitled to statutory </w:t>
      </w:r>
      <w:r>
        <w:rPr>
          <w:rFonts w:ascii="Microsoft Sans Serif" w:eastAsia="Times New Roman" w:hAnsi="Microsoft Sans Serif" w:cs="Microsoft Sans Serif"/>
          <w:lang w:eastAsia="en-GB"/>
        </w:rPr>
        <w:t>adoption</w:t>
      </w:r>
      <w:r w:rsidRPr="00EA74D6">
        <w:rPr>
          <w:rFonts w:ascii="Microsoft Sans Serif" w:eastAsia="Times New Roman" w:hAnsi="Microsoft Sans Serif" w:cs="Microsoft Sans Serif"/>
          <w:lang w:eastAsia="en-GB"/>
        </w:rPr>
        <w:t xml:space="preserve"> pay may be </w:t>
      </w:r>
      <w:r>
        <w:rPr>
          <w:rFonts w:ascii="Microsoft Sans Serif" w:eastAsia="Times New Roman" w:hAnsi="Microsoft Sans Serif" w:cs="Microsoft Sans Serif"/>
          <w:lang w:eastAsia="en-GB"/>
        </w:rPr>
        <w:t>get support from their local council if adopting a child</w:t>
      </w:r>
      <w:r w:rsidRPr="00EA74D6">
        <w:rPr>
          <w:rFonts w:ascii="Microsoft Sans Serif" w:eastAsia="Times New Roman" w:hAnsi="Microsoft Sans Serif" w:cs="Microsoft Sans Serif"/>
          <w:lang w:eastAsia="en-GB"/>
        </w:rPr>
        <w:t xml:space="preserve">. If an employee is not entitled to statutory </w:t>
      </w:r>
      <w:r>
        <w:rPr>
          <w:rFonts w:ascii="Microsoft Sans Serif" w:eastAsia="Times New Roman" w:hAnsi="Microsoft Sans Serif" w:cs="Microsoft Sans Serif"/>
          <w:lang w:eastAsia="en-GB"/>
        </w:rPr>
        <w:t>adoption</w:t>
      </w:r>
      <w:r w:rsidRPr="00EA74D6">
        <w:rPr>
          <w:rFonts w:ascii="Microsoft Sans Serif" w:eastAsia="Times New Roman" w:hAnsi="Microsoft Sans Serif" w:cs="Microsoft Sans Serif"/>
          <w:lang w:eastAsia="en-GB"/>
        </w:rPr>
        <w:t xml:space="preserve"> pay, the Company will provide the employee with an S</w:t>
      </w:r>
      <w:r>
        <w:rPr>
          <w:rFonts w:ascii="Microsoft Sans Serif" w:eastAsia="Times New Roman" w:hAnsi="Microsoft Sans Serif" w:cs="Microsoft Sans Serif"/>
          <w:lang w:eastAsia="en-GB"/>
        </w:rPr>
        <w:t>A</w:t>
      </w:r>
      <w:r w:rsidRPr="00EA74D6">
        <w:rPr>
          <w:rFonts w:ascii="Microsoft Sans Serif" w:eastAsia="Times New Roman" w:hAnsi="Microsoft Sans Serif" w:cs="Microsoft Sans Serif"/>
          <w:lang w:eastAsia="en-GB"/>
        </w:rPr>
        <w:t xml:space="preserve">P1 </w:t>
      </w:r>
      <w:r>
        <w:rPr>
          <w:rFonts w:ascii="Microsoft Sans Serif" w:eastAsia="Times New Roman" w:hAnsi="Microsoft Sans Serif" w:cs="Microsoft Sans Serif"/>
          <w:lang w:eastAsia="en-GB"/>
        </w:rPr>
        <w:t xml:space="preserve">explaining why </w:t>
      </w:r>
      <w:hyperlink r:id="rId10" w:history="1">
        <w:r w:rsidRPr="00B8643C">
          <w:rPr>
            <w:rStyle w:val="Hyperlink"/>
            <w:rFonts w:ascii="Microsoft Sans Serif" w:eastAsia="Times New Roman" w:hAnsi="Microsoft Sans Serif" w:cs="Microsoft Sans Serif"/>
            <w:color w:val="auto"/>
            <w:lang w:eastAsia="en-GB"/>
          </w:rPr>
          <w:t>https://www.gov.uk/adoption-pay-leave/eligibility</w:t>
        </w:r>
      </w:hyperlink>
      <w:r w:rsidRPr="00B8643C">
        <w:rPr>
          <w:rFonts w:ascii="Microsoft Sans Serif" w:eastAsia="Times New Roman" w:hAnsi="Microsoft Sans Serif" w:cs="Microsoft Sans Serif"/>
          <w:lang w:eastAsia="en-GB"/>
        </w:rPr>
        <w:t xml:space="preserve"> </w:t>
      </w:r>
    </w:p>
    <w:p w:rsidR="00155738" w:rsidRPr="00155738" w:rsidRDefault="00155738" w:rsidP="00155738">
      <w:pPr>
        <w:shd w:val="clear" w:color="auto" w:fill="FFFFFF"/>
        <w:spacing w:before="100" w:beforeAutospacing="1" w:after="180" w:line="240" w:lineRule="auto"/>
        <w:rPr>
          <w:rFonts w:ascii="Microsoft Sans Serif" w:eastAsia="Times New Roman" w:hAnsi="Microsoft Sans Serif" w:cs="Microsoft Sans Serif"/>
          <w:lang w:eastAsia="en-GB"/>
        </w:rPr>
      </w:pPr>
      <w:r w:rsidRPr="00155738">
        <w:rPr>
          <w:rFonts w:ascii="Microsoft Sans Serif" w:eastAsia="Times New Roman" w:hAnsi="Microsoft Sans Serif" w:cs="Microsoft Sans Serif"/>
          <w:lang w:eastAsia="en-GB"/>
        </w:rPr>
        <w:t>Statutory adoption pay is treated as earnings and is therefore subject to PAYE and national insurance deductions.</w:t>
      </w:r>
    </w:p>
    <w:p w:rsidR="00155738" w:rsidRPr="00155738" w:rsidRDefault="00155738" w:rsidP="00155738">
      <w:pPr>
        <w:shd w:val="clear" w:color="auto" w:fill="FFFFFF"/>
        <w:spacing w:before="100" w:beforeAutospacing="1" w:after="180" w:line="240" w:lineRule="auto"/>
        <w:rPr>
          <w:rFonts w:ascii="Microsoft Sans Serif" w:eastAsia="Times New Roman" w:hAnsi="Microsoft Sans Serif" w:cs="Microsoft Sans Serif"/>
          <w:b/>
          <w:sz w:val="52"/>
          <w:lang w:eastAsia="en-GB"/>
        </w:rPr>
      </w:pPr>
      <w:r w:rsidRPr="00155738">
        <w:rPr>
          <w:rFonts w:ascii="Microsoft Sans Serif" w:hAnsi="Microsoft Sans Serif" w:cs="Microsoft Sans Serif"/>
          <w:b/>
          <w:sz w:val="52"/>
        </w:rPr>
        <w:t>Notice Requirements</w:t>
      </w:r>
    </w:p>
    <w:p w:rsidR="00155738" w:rsidRPr="00155738" w:rsidRDefault="00155738" w:rsidP="00155738">
      <w:pPr>
        <w:pStyle w:val="NoSpacing"/>
        <w:jc w:val="both"/>
        <w:rPr>
          <w:rFonts w:ascii="Microsoft Sans Serif" w:hAnsi="Microsoft Sans Serif" w:cs="Microsoft Sans Serif"/>
          <w:lang w:eastAsia="en-GB"/>
        </w:rPr>
      </w:pPr>
      <w:r w:rsidRPr="00155738">
        <w:rPr>
          <w:rFonts w:ascii="Microsoft Sans Serif" w:hAnsi="Microsoft Sans Serif" w:cs="Microsoft Sans Serif"/>
          <w:lang w:eastAsia="en-GB"/>
        </w:rPr>
        <w:t>The employee must provide written notification of their intention to take adoption leave no later than seven days after the date on which notification of the match with the child was provided by the adoption agency</w:t>
      </w:r>
      <w:r w:rsidR="00AB3124">
        <w:rPr>
          <w:rFonts w:ascii="Microsoft Sans Serif" w:hAnsi="Microsoft Sans Serif" w:cs="Microsoft Sans Serif"/>
          <w:lang w:eastAsia="en-GB"/>
        </w:rPr>
        <w:t xml:space="preserve"> or at least 15 weeks before if through a surrogate. </w:t>
      </w:r>
      <w:r w:rsidRPr="00155738">
        <w:rPr>
          <w:rFonts w:ascii="Microsoft Sans Serif" w:hAnsi="Microsoft Sans Serif" w:cs="Microsoft Sans Serif"/>
          <w:lang w:eastAsia="en-GB"/>
        </w:rPr>
        <w:t xml:space="preserve"> </w:t>
      </w:r>
    </w:p>
    <w:p w:rsidR="00155738" w:rsidRPr="00155738" w:rsidRDefault="00155738" w:rsidP="00155738">
      <w:pPr>
        <w:pStyle w:val="NoSpacing"/>
        <w:jc w:val="both"/>
        <w:rPr>
          <w:rFonts w:ascii="Microsoft Sans Serif" w:hAnsi="Microsoft Sans Serif" w:cs="Microsoft Sans Serif"/>
          <w:lang w:eastAsia="en-GB"/>
        </w:rPr>
      </w:pPr>
    </w:p>
    <w:p w:rsidR="00155738" w:rsidRPr="00155738" w:rsidRDefault="00155738" w:rsidP="00155738">
      <w:pPr>
        <w:pStyle w:val="NoSpacing"/>
        <w:jc w:val="both"/>
        <w:rPr>
          <w:rFonts w:ascii="Microsoft Sans Serif" w:hAnsi="Microsoft Sans Serif" w:cs="Microsoft Sans Serif"/>
          <w:b/>
          <w:lang w:eastAsia="en-GB"/>
        </w:rPr>
      </w:pPr>
      <w:r w:rsidRPr="00155738">
        <w:rPr>
          <w:rFonts w:ascii="Microsoft Sans Serif" w:hAnsi="Microsoft Sans Serif" w:cs="Microsoft Sans Serif"/>
          <w:lang w:eastAsia="en-GB"/>
        </w:rPr>
        <w:t>The notice must specify the date the child is expected to be placed with the employee for adoption and the date the employee inte</w:t>
      </w:r>
      <w:r w:rsidR="00AB3124">
        <w:rPr>
          <w:rFonts w:ascii="Microsoft Sans Serif" w:hAnsi="Microsoft Sans Serif" w:cs="Microsoft Sans Serif"/>
          <w:lang w:eastAsia="en-GB"/>
        </w:rPr>
        <w:t>nds the adoption leave to start or a copy of the matb1 in the case of surrogacy arrangement.</w:t>
      </w:r>
    </w:p>
    <w:p w:rsidR="00155738" w:rsidRPr="00155738" w:rsidRDefault="00155738" w:rsidP="00155738">
      <w:pPr>
        <w:shd w:val="clear" w:color="auto" w:fill="FFFFFF"/>
        <w:spacing w:before="100" w:beforeAutospacing="1" w:after="180" w:line="240" w:lineRule="auto"/>
        <w:jc w:val="both"/>
        <w:rPr>
          <w:rFonts w:ascii="Microsoft Sans Serif" w:eastAsia="Times New Roman" w:hAnsi="Microsoft Sans Serif" w:cs="Microsoft Sans Serif"/>
          <w:lang w:eastAsia="en-GB"/>
        </w:rPr>
      </w:pPr>
      <w:r w:rsidRPr="00155738">
        <w:rPr>
          <w:rFonts w:ascii="Microsoft Sans Serif" w:eastAsia="Times New Roman" w:hAnsi="Microsoft Sans Serif" w:cs="Microsoft Sans Serif"/>
          <w:lang w:eastAsia="en-GB"/>
        </w:rPr>
        <w:t>The employee is permitted to bring forward or postpone the adoption leave start date so long as this is in writing at least 28 days before the new start date.</w:t>
      </w:r>
    </w:p>
    <w:p w:rsidR="00155738" w:rsidRPr="00155738" w:rsidRDefault="00155738" w:rsidP="00155738">
      <w:pPr>
        <w:pStyle w:val="Heading1"/>
        <w:spacing w:before="0" w:after="0"/>
        <w:rPr>
          <w:rFonts w:ascii="Microsoft Sans Serif" w:hAnsi="Microsoft Sans Serif" w:cs="Microsoft Sans Serif"/>
          <w:sz w:val="52"/>
          <w:szCs w:val="52"/>
        </w:rPr>
      </w:pPr>
      <w:r w:rsidRPr="00155738">
        <w:rPr>
          <w:rFonts w:ascii="Microsoft Sans Serif" w:hAnsi="Microsoft Sans Serif" w:cs="Microsoft Sans Serif"/>
          <w:sz w:val="52"/>
          <w:szCs w:val="52"/>
        </w:rPr>
        <w:t>Adoption Appointments</w:t>
      </w:r>
    </w:p>
    <w:p w:rsidR="00155738" w:rsidRPr="00155738" w:rsidRDefault="00155738" w:rsidP="00155738">
      <w:pPr>
        <w:pStyle w:val="NoSpacing"/>
        <w:jc w:val="both"/>
        <w:rPr>
          <w:rFonts w:ascii="Microsoft Sans Serif" w:hAnsi="Microsoft Sans Serif" w:cs="Microsoft Sans Serif"/>
          <w:lang w:eastAsia="en-GB"/>
        </w:rPr>
      </w:pPr>
      <w:r w:rsidRPr="00155738">
        <w:rPr>
          <w:rFonts w:ascii="Microsoft Sans Serif" w:hAnsi="Microsoft Sans Serif" w:cs="Microsoft Sans Serif"/>
          <w:lang w:eastAsia="en-GB"/>
        </w:rPr>
        <w:t>Employees who are adopting a child are entitled to take time off to attend adoption appointments.</w:t>
      </w:r>
    </w:p>
    <w:p w:rsidR="00155738" w:rsidRPr="00155738" w:rsidRDefault="00155738" w:rsidP="00155738">
      <w:pPr>
        <w:pStyle w:val="NoSpacing"/>
        <w:jc w:val="both"/>
        <w:rPr>
          <w:rFonts w:ascii="Microsoft Sans Serif" w:hAnsi="Microsoft Sans Serif" w:cs="Microsoft Sans Serif"/>
          <w:lang w:eastAsia="en-GB"/>
        </w:rPr>
      </w:pPr>
    </w:p>
    <w:p w:rsidR="00155738" w:rsidRPr="00155738" w:rsidRDefault="00155738" w:rsidP="00155738">
      <w:pPr>
        <w:pStyle w:val="NoSpacing"/>
        <w:jc w:val="both"/>
        <w:rPr>
          <w:rFonts w:ascii="Microsoft Sans Serif" w:hAnsi="Microsoft Sans Serif" w:cs="Microsoft Sans Serif"/>
          <w:lang w:eastAsia="en-GB"/>
        </w:rPr>
      </w:pPr>
      <w:r w:rsidRPr="00155738">
        <w:rPr>
          <w:rFonts w:ascii="Microsoft Sans Serif" w:hAnsi="Microsoft Sans Serif" w:cs="Microsoft Sans Serif"/>
          <w:lang w:eastAsia="en-GB"/>
        </w:rPr>
        <w:t>An employee adopting a child alone is entitled to take paid time off to attend up to five adoption appointments. Where an employee is part of a couple jointly adopting a child, the couple can elect for one of them to take paid time off to attend up to five adoption appointments, whilst the other can elect to take unpaid time off to attend up to two adoption appointments.</w:t>
      </w:r>
    </w:p>
    <w:p w:rsidR="00155738" w:rsidRPr="00155738" w:rsidRDefault="00155738" w:rsidP="00155738">
      <w:pPr>
        <w:pStyle w:val="Heading1"/>
        <w:spacing w:before="0" w:after="0"/>
        <w:rPr>
          <w:rFonts w:ascii="Microsoft Sans Serif" w:hAnsi="Microsoft Sans Serif" w:cs="Microsoft Sans Serif"/>
          <w:sz w:val="22"/>
          <w:szCs w:val="22"/>
        </w:rPr>
      </w:pPr>
    </w:p>
    <w:p w:rsidR="00155738" w:rsidRPr="00155738" w:rsidRDefault="00155738" w:rsidP="00155738">
      <w:pPr>
        <w:pStyle w:val="Heading1"/>
        <w:spacing w:before="0" w:after="0"/>
        <w:rPr>
          <w:rFonts w:ascii="Microsoft Sans Serif" w:hAnsi="Microsoft Sans Serif" w:cs="Microsoft Sans Serif"/>
          <w:sz w:val="52"/>
          <w:szCs w:val="52"/>
        </w:rPr>
      </w:pPr>
      <w:r w:rsidRPr="00155738">
        <w:rPr>
          <w:rFonts w:ascii="Microsoft Sans Serif" w:hAnsi="Microsoft Sans Serif" w:cs="Microsoft Sans Serif"/>
          <w:sz w:val="52"/>
          <w:szCs w:val="52"/>
        </w:rPr>
        <w:t xml:space="preserve">Rights </w:t>
      </w:r>
      <w:proofErr w:type="gramStart"/>
      <w:r w:rsidRPr="00155738">
        <w:rPr>
          <w:rFonts w:ascii="Microsoft Sans Serif" w:hAnsi="Microsoft Sans Serif" w:cs="Microsoft Sans Serif"/>
          <w:sz w:val="52"/>
          <w:szCs w:val="52"/>
        </w:rPr>
        <w:t>During</w:t>
      </w:r>
      <w:proofErr w:type="gramEnd"/>
      <w:r w:rsidRPr="00155738">
        <w:rPr>
          <w:rFonts w:ascii="Microsoft Sans Serif" w:hAnsi="Microsoft Sans Serif" w:cs="Microsoft Sans Serif"/>
          <w:sz w:val="52"/>
          <w:szCs w:val="52"/>
        </w:rPr>
        <w:t xml:space="preserve"> Adoption Leave</w:t>
      </w:r>
    </w:p>
    <w:p w:rsidR="00155738" w:rsidRPr="00155738" w:rsidRDefault="00155738" w:rsidP="00155738">
      <w:pPr>
        <w:pStyle w:val="NoSpacing"/>
        <w:jc w:val="both"/>
        <w:rPr>
          <w:rFonts w:ascii="Microsoft Sans Serif" w:hAnsi="Microsoft Sans Serif" w:cs="Microsoft Sans Serif"/>
          <w:lang w:eastAsia="en-GB"/>
        </w:rPr>
      </w:pPr>
      <w:r w:rsidRPr="00155738">
        <w:rPr>
          <w:rFonts w:ascii="Microsoft Sans Serif" w:hAnsi="Microsoft Sans Serif" w:cs="Microsoft Sans Serif"/>
          <w:lang w:eastAsia="en-GB"/>
        </w:rPr>
        <w:t xml:space="preserve">During ordinary adoption leave and additional adoption leave, all terms and conditions of the employee's contract except normal pay will continue. </w:t>
      </w:r>
    </w:p>
    <w:p w:rsidR="00155738" w:rsidRPr="00155738" w:rsidRDefault="00155738" w:rsidP="00155738">
      <w:pPr>
        <w:pStyle w:val="NoSpacing"/>
        <w:jc w:val="both"/>
        <w:rPr>
          <w:rFonts w:ascii="Microsoft Sans Serif" w:hAnsi="Microsoft Sans Serif" w:cs="Microsoft Sans Serif"/>
          <w:lang w:eastAsia="en-GB"/>
        </w:rPr>
      </w:pPr>
    </w:p>
    <w:p w:rsidR="00890323" w:rsidRPr="00EA74D6" w:rsidRDefault="00155738" w:rsidP="00890323">
      <w:pPr>
        <w:pStyle w:val="NoSpacing"/>
        <w:jc w:val="both"/>
        <w:rPr>
          <w:rFonts w:ascii="Microsoft Sans Serif" w:hAnsi="Microsoft Sans Serif" w:cs="Microsoft Sans Serif"/>
          <w:lang w:eastAsia="en-GB"/>
        </w:rPr>
      </w:pPr>
      <w:r w:rsidRPr="00155738">
        <w:rPr>
          <w:rFonts w:ascii="Microsoft Sans Serif" w:hAnsi="Microsoft Sans Serif" w:cs="Microsoft Sans Serif"/>
          <w:lang w:eastAsia="en-GB"/>
        </w:rPr>
        <w:t xml:space="preserve">This means that, while sums payable by way of salary will cease, all other benefits will remain in place. For example, holiday entitlement will continue to accrue and pension contributions will continue to be paid. </w:t>
      </w:r>
      <w:r w:rsidR="00890323" w:rsidRPr="00EA74D6">
        <w:rPr>
          <w:rFonts w:ascii="Microsoft Sans Serif" w:hAnsi="Microsoft Sans Serif" w:cs="Microsoft Sans Serif"/>
          <w:lang w:eastAsia="en-GB"/>
        </w:rPr>
        <w:t xml:space="preserve">The employee will remain in the life assurance </w:t>
      </w:r>
      <w:r w:rsidR="00890323">
        <w:rPr>
          <w:rFonts w:ascii="Microsoft Sans Serif" w:hAnsi="Microsoft Sans Serif" w:cs="Microsoft Sans Serif"/>
          <w:lang w:eastAsia="en-GB"/>
        </w:rPr>
        <w:t xml:space="preserve">scheme </w:t>
      </w:r>
      <w:r w:rsidR="00890323" w:rsidRPr="00EA74D6">
        <w:rPr>
          <w:rFonts w:ascii="Microsoft Sans Serif" w:hAnsi="Microsoft Sans Serif" w:cs="Microsoft Sans Serif"/>
          <w:lang w:eastAsia="en-GB"/>
        </w:rPr>
        <w:t xml:space="preserve">and </w:t>
      </w:r>
      <w:r w:rsidR="00890323">
        <w:rPr>
          <w:rFonts w:ascii="Microsoft Sans Serif" w:hAnsi="Microsoft Sans Serif" w:cs="Microsoft Sans Serif"/>
          <w:lang w:eastAsia="en-GB"/>
        </w:rPr>
        <w:t>retain any benefit entitlements</w:t>
      </w:r>
      <w:r w:rsidR="00890323" w:rsidRPr="00EA74D6">
        <w:rPr>
          <w:rFonts w:ascii="Microsoft Sans Serif" w:hAnsi="Microsoft Sans Serif" w:cs="Microsoft Sans Serif"/>
          <w:lang w:eastAsia="en-GB"/>
        </w:rPr>
        <w:t>.</w:t>
      </w:r>
    </w:p>
    <w:p w:rsidR="00155738" w:rsidRPr="00155738" w:rsidRDefault="00155738" w:rsidP="00155738">
      <w:pPr>
        <w:pStyle w:val="NoSpacing"/>
        <w:jc w:val="both"/>
        <w:rPr>
          <w:rFonts w:ascii="Microsoft Sans Serif" w:hAnsi="Microsoft Sans Serif" w:cs="Microsoft Sans Serif"/>
          <w:lang w:eastAsia="en-GB"/>
        </w:rPr>
      </w:pPr>
    </w:p>
    <w:p w:rsidR="00155738" w:rsidRPr="00155738" w:rsidRDefault="00155738" w:rsidP="00155738">
      <w:pPr>
        <w:pStyle w:val="NoSpacing"/>
        <w:jc w:val="both"/>
        <w:rPr>
          <w:rFonts w:ascii="Microsoft Sans Serif" w:hAnsi="Microsoft Sans Serif" w:cs="Microsoft Sans Serif"/>
          <w:lang w:eastAsia="en-GB"/>
        </w:rPr>
      </w:pPr>
      <w:r w:rsidRPr="00155738">
        <w:rPr>
          <w:rFonts w:ascii="Microsoft Sans Serif" w:hAnsi="Microsoft Sans Serif" w:cs="Microsoft Sans Serif"/>
          <w:lang w:eastAsia="en-GB"/>
        </w:rPr>
        <w:t>Employees are encouraged to take any outstanding holiday due to them before the commencement of adoption leave. Employees are reminded that holiday must be taken in the year that it is earned.</w:t>
      </w:r>
    </w:p>
    <w:p w:rsidR="00155738" w:rsidRPr="00155738" w:rsidRDefault="00155738" w:rsidP="00155738">
      <w:pPr>
        <w:pStyle w:val="Heading1"/>
        <w:rPr>
          <w:rFonts w:ascii="Microsoft Sans Serif" w:hAnsi="Microsoft Sans Serif" w:cs="Microsoft Sans Serif"/>
          <w:sz w:val="52"/>
          <w:szCs w:val="52"/>
        </w:rPr>
      </w:pPr>
      <w:r w:rsidRPr="00155738">
        <w:rPr>
          <w:rFonts w:ascii="Microsoft Sans Serif" w:hAnsi="Microsoft Sans Serif" w:cs="Microsoft Sans Serif"/>
          <w:sz w:val="52"/>
          <w:szCs w:val="52"/>
        </w:rPr>
        <w:t>Keeping In Touch Days</w:t>
      </w:r>
    </w:p>
    <w:p w:rsidR="00155738" w:rsidRPr="00155738" w:rsidRDefault="00155738" w:rsidP="00155738">
      <w:pPr>
        <w:pStyle w:val="NoSpacing"/>
        <w:jc w:val="both"/>
        <w:rPr>
          <w:rFonts w:ascii="Microsoft Sans Serif" w:hAnsi="Microsoft Sans Serif" w:cs="Microsoft Sans Serif"/>
          <w:lang w:eastAsia="en-GB"/>
        </w:rPr>
      </w:pPr>
      <w:r w:rsidRPr="00155738">
        <w:rPr>
          <w:rFonts w:ascii="Microsoft Sans Serif" w:hAnsi="Microsoft Sans Serif" w:cs="Microsoft Sans Serif"/>
          <w:lang w:eastAsia="en-GB"/>
        </w:rPr>
        <w:t xml:space="preserve">Employees can agree to work, or attend training, for up to 10 days during their adoption leave. This will not bring the adoption leave to an end and the employee will not lose any entitlement to statutory adoption pay. These days are known as "keeping-in-touch" days. </w:t>
      </w:r>
    </w:p>
    <w:p w:rsidR="00155738" w:rsidRPr="00155738" w:rsidRDefault="00155738" w:rsidP="00155738">
      <w:pPr>
        <w:pStyle w:val="NoSpacing"/>
        <w:jc w:val="both"/>
        <w:rPr>
          <w:rFonts w:ascii="Microsoft Sans Serif" w:hAnsi="Microsoft Sans Serif" w:cs="Microsoft Sans Serif"/>
          <w:lang w:eastAsia="en-GB"/>
        </w:rPr>
      </w:pPr>
    </w:p>
    <w:p w:rsidR="00155738" w:rsidRPr="00155738" w:rsidRDefault="00155738" w:rsidP="00155738">
      <w:pPr>
        <w:pStyle w:val="NoSpacing"/>
        <w:jc w:val="both"/>
        <w:rPr>
          <w:rFonts w:ascii="Microsoft Sans Serif" w:hAnsi="Microsoft Sans Serif" w:cs="Microsoft Sans Serif"/>
          <w:lang w:eastAsia="en-GB"/>
        </w:rPr>
      </w:pPr>
      <w:r w:rsidRPr="00155738">
        <w:rPr>
          <w:rFonts w:ascii="Microsoft Sans Serif" w:hAnsi="Microsoft Sans Serif" w:cs="Microsoft Sans Serif"/>
          <w:lang w:eastAsia="en-GB"/>
        </w:rPr>
        <w:t>The Company has no right to require employees to carry out any work and employees have no right to undertake any work during their adoption leave. Any work undertaken, and the amount of salary paid for any work done on keeping-in-touch days, is entirely a matter for agreement between employees and the Company.</w:t>
      </w:r>
    </w:p>
    <w:p w:rsidR="00155738" w:rsidRPr="00155738" w:rsidRDefault="00155738" w:rsidP="00155738">
      <w:pPr>
        <w:shd w:val="clear" w:color="auto" w:fill="FFFFFF"/>
        <w:spacing w:before="100" w:beforeAutospacing="1" w:after="180" w:line="240" w:lineRule="auto"/>
        <w:rPr>
          <w:rFonts w:ascii="Microsoft Sans Serif" w:eastAsia="Times New Roman" w:hAnsi="Microsoft Sans Serif" w:cs="Microsoft Sans Serif"/>
          <w:sz w:val="52"/>
          <w:szCs w:val="52"/>
          <w:lang w:eastAsia="en-GB"/>
        </w:rPr>
      </w:pPr>
      <w:r w:rsidRPr="00155738">
        <w:rPr>
          <w:rFonts w:ascii="Microsoft Sans Serif" w:eastAsia="Times New Roman" w:hAnsi="Microsoft Sans Serif" w:cs="Microsoft Sans Serif"/>
          <w:b/>
          <w:bCs/>
          <w:sz w:val="52"/>
          <w:szCs w:val="52"/>
          <w:lang w:eastAsia="en-GB"/>
        </w:rPr>
        <w:t xml:space="preserve">Returning to Work </w:t>
      </w:r>
    </w:p>
    <w:p w:rsidR="00155738" w:rsidRPr="00155738" w:rsidRDefault="00155738" w:rsidP="00155738">
      <w:pPr>
        <w:pStyle w:val="NoSpacing"/>
        <w:jc w:val="both"/>
        <w:rPr>
          <w:rFonts w:ascii="Microsoft Sans Serif" w:hAnsi="Microsoft Sans Serif" w:cs="Microsoft Sans Serif"/>
          <w:lang w:eastAsia="en-GB"/>
        </w:rPr>
      </w:pPr>
      <w:r w:rsidRPr="00155738">
        <w:rPr>
          <w:rFonts w:ascii="Microsoft Sans Serif" w:hAnsi="Microsoft Sans Serif" w:cs="Microsoft Sans Serif"/>
          <w:lang w:eastAsia="en-GB"/>
        </w:rPr>
        <w:t>The employee may return to work at any time during ordinary adoption leave or additional adoption leave, provided that the correct notice, of 8 weeks, is given. This notice must be in writing stating the date on which the employee intends to return.</w:t>
      </w:r>
    </w:p>
    <w:p w:rsidR="00155738" w:rsidRPr="00155738" w:rsidRDefault="00155738" w:rsidP="00155738">
      <w:pPr>
        <w:pStyle w:val="NoSpacing"/>
        <w:jc w:val="both"/>
        <w:rPr>
          <w:rFonts w:ascii="Microsoft Sans Serif" w:hAnsi="Microsoft Sans Serif" w:cs="Microsoft Sans Serif"/>
          <w:lang w:eastAsia="en-GB"/>
        </w:rPr>
      </w:pPr>
    </w:p>
    <w:p w:rsidR="00155738" w:rsidRPr="00155738" w:rsidRDefault="00155738" w:rsidP="00155738">
      <w:pPr>
        <w:pStyle w:val="NoSpacing"/>
        <w:jc w:val="both"/>
        <w:rPr>
          <w:rFonts w:ascii="Microsoft Sans Serif" w:hAnsi="Microsoft Sans Serif" w:cs="Microsoft Sans Serif"/>
          <w:lang w:eastAsia="en-GB"/>
        </w:rPr>
      </w:pPr>
      <w:r w:rsidRPr="00155738">
        <w:rPr>
          <w:rFonts w:ascii="Microsoft Sans Serif" w:hAnsi="Microsoft Sans Serif" w:cs="Microsoft Sans Serif"/>
          <w:lang w:eastAsia="en-GB"/>
        </w:rPr>
        <w:t xml:space="preserve">The employee has the right to resume working in the same job if returning to work from ordinary adoption leave. If the employee returns to work after a period of additional adoption leave, the employee is entitled to return either to the same job or, if this is not reasonably practicable, to another suitable job that </w:t>
      </w:r>
      <w:proofErr w:type="gramStart"/>
      <w:r w:rsidRPr="00155738">
        <w:rPr>
          <w:rFonts w:ascii="Microsoft Sans Serif" w:hAnsi="Microsoft Sans Serif" w:cs="Microsoft Sans Serif"/>
          <w:lang w:eastAsia="en-GB"/>
        </w:rPr>
        <w:t>are</w:t>
      </w:r>
      <w:proofErr w:type="gramEnd"/>
      <w:r w:rsidRPr="00155738">
        <w:rPr>
          <w:rFonts w:ascii="Microsoft Sans Serif" w:hAnsi="Microsoft Sans Serif" w:cs="Microsoft Sans Serif"/>
          <w:lang w:eastAsia="en-GB"/>
        </w:rPr>
        <w:t xml:space="preserve"> on terms and conditions that is not less favourable.</w:t>
      </w:r>
    </w:p>
    <w:p w:rsidR="00155738" w:rsidRPr="00155738" w:rsidRDefault="00155738" w:rsidP="00155738">
      <w:pPr>
        <w:pStyle w:val="NoSpacing"/>
        <w:jc w:val="both"/>
        <w:rPr>
          <w:rFonts w:ascii="Microsoft Sans Serif" w:hAnsi="Microsoft Sans Serif" w:cs="Microsoft Sans Serif"/>
          <w:lang w:eastAsia="en-GB"/>
        </w:rPr>
      </w:pPr>
    </w:p>
    <w:p w:rsidR="00155738" w:rsidRPr="00155738" w:rsidRDefault="00155738" w:rsidP="00155738">
      <w:pPr>
        <w:pStyle w:val="NoSpacing"/>
        <w:jc w:val="both"/>
        <w:rPr>
          <w:rFonts w:ascii="Microsoft Sans Serif" w:hAnsi="Microsoft Sans Serif" w:cs="Microsoft Sans Serif"/>
          <w:lang w:eastAsia="en-GB"/>
        </w:rPr>
      </w:pPr>
      <w:r w:rsidRPr="00155738">
        <w:rPr>
          <w:rFonts w:ascii="Microsoft Sans Serif" w:hAnsi="Microsoft Sans Serif" w:cs="Microsoft Sans Serif"/>
          <w:lang w:eastAsia="en-GB"/>
        </w:rPr>
        <w:t xml:space="preserve">Failure to return to work by the end of adoption leave will be treated as an unauthorised absence unless the employee is sick and produces a current medical certificate before the end of the adoption leave period. </w:t>
      </w:r>
    </w:p>
    <w:p w:rsidR="007126FD" w:rsidRPr="00155738" w:rsidRDefault="007126FD" w:rsidP="001B03A2">
      <w:pPr>
        <w:pStyle w:val="NoSpacing"/>
        <w:jc w:val="both"/>
        <w:rPr>
          <w:rFonts w:ascii="Microsoft Sans Serif" w:hAnsi="Microsoft Sans Serif" w:cs="Microsoft Sans Serif"/>
          <w:lang w:eastAsia="en-GB"/>
        </w:rPr>
      </w:pPr>
    </w:p>
    <w:sectPr w:rsidR="007126FD" w:rsidRPr="00155738" w:rsidSect="00C944EF">
      <w:headerReference w:type="default" r:id="rId11"/>
      <w:footerReference w:type="default" r:id="rId12"/>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5738" w:rsidRDefault="00155738">
      <w:r>
        <w:separator/>
      </w:r>
    </w:p>
  </w:endnote>
  <w:endnote w:type="continuationSeparator" w:id="0">
    <w:p w:rsidR="00155738" w:rsidRDefault="00155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Microsoft Sans Serif" w:hAnsi="Microsoft Sans Serif" w:cs="Microsoft Sans Serif"/>
      </w:rPr>
      <w:id w:val="533772259"/>
      <w:docPartObj>
        <w:docPartGallery w:val="Page Numbers (Bottom of Page)"/>
        <w:docPartUnique/>
      </w:docPartObj>
    </w:sdtPr>
    <w:sdtEndPr/>
    <w:sdtContent>
      <w:sdt>
        <w:sdtPr>
          <w:rPr>
            <w:rFonts w:ascii="Microsoft Sans Serif" w:hAnsi="Microsoft Sans Serif" w:cs="Microsoft Sans Serif"/>
          </w:rPr>
          <w:id w:val="-195619649"/>
          <w:docPartObj>
            <w:docPartGallery w:val="Page Numbers (Top of Page)"/>
            <w:docPartUnique/>
          </w:docPartObj>
        </w:sdtPr>
        <w:sdtEndPr/>
        <w:sdtContent>
          <w:p w:rsidR="00C944EF" w:rsidRPr="00C944EF" w:rsidRDefault="00C944EF">
            <w:pPr>
              <w:pStyle w:val="Footer"/>
              <w:jc w:val="right"/>
              <w:rPr>
                <w:rFonts w:ascii="Microsoft Sans Serif" w:hAnsi="Microsoft Sans Serif" w:cs="Microsoft Sans Serif"/>
              </w:rPr>
            </w:pPr>
            <w:r w:rsidRPr="00C944EF">
              <w:rPr>
                <w:rFonts w:ascii="Microsoft Sans Serif" w:hAnsi="Microsoft Sans Serif" w:cs="Microsoft Sans Serif"/>
              </w:rPr>
              <w:t xml:space="preserve">Page </w:t>
            </w:r>
            <w:r w:rsidRPr="00C944EF">
              <w:rPr>
                <w:rFonts w:ascii="Microsoft Sans Serif" w:hAnsi="Microsoft Sans Serif" w:cs="Microsoft Sans Serif"/>
                <w:b/>
                <w:bCs/>
              </w:rPr>
              <w:fldChar w:fldCharType="begin"/>
            </w:r>
            <w:r w:rsidRPr="00C944EF">
              <w:rPr>
                <w:rFonts w:ascii="Microsoft Sans Serif" w:hAnsi="Microsoft Sans Serif" w:cs="Microsoft Sans Serif"/>
                <w:b/>
                <w:bCs/>
              </w:rPr>
              <w:instrText xml:space="preserve"> PAGE </w:instrText>
            </w:r>
            <w:r w:rsidRPr="00C944EF">
              <w:rPr>
                <w:rFonts w:ascii="Microsoft Sans Serif" w:hAnsi="Microsoft Sans Serif" w:cs="Microsoft Sans Serif"/>
                <w:b/>
                <w:bCs/>
              </w:rPr>
              <w:fldChar w:fldCharType="separate"/>
            </w:r>
            <w:r w:rsidR="00D57184">
              <w:rPr>
                <w:rFonts w:ascii="Microsoft Sans Serif" w:hAnsi="Microsoft Sans Serif" w:cs="Microsoft Sans Serif"/>
                <w:b/>
                <w:bCs/>
                <w:noProof/>
              </w:rPr>
              <w:t>4</w:t>
            </w:r>
            <w:r w:rsidRPr="00C944EF">
              <w:rPr>
                <w:rFonts w:ascii="Microsoft Sans Serif" w:hAnsi="Microsoft Sans Serif" w:cs="Microsoft Sans Serif"/>
                <w:b/>
                <w:bCs/>
              </w:rPr>
              <w:fldChar w:fldCharType="end"/>
            </w:r>
            <w:r w:rsidRPr="00C944EF">
              <w:rPr>
                <w:rFonts w:ascii="Microsoft Sans Serif" w:hAnsi="Microsoft Sans Serif" w:cs="Microsoft Sans Serif"/>
              </w:rPr>
              <w:t xml:space="preserve"> of </w:t>
            </w:r>
            <w:r w:rsidRPr="00C944EF">
              <w:rPr>
                <w:rFonts w:ascii="Microsoft Sans Serif" w:hAnsi="Microsoft Sans Serif" w:cs="Microsoft Sans Serif"/>
                <w:b/>
                <w:bCs/>
              </w:rPr>
              <w:fldChar w:fldCharType="begin"/>
            </w:r>
            <w:r w:rsidRPr="00C944EF">
              <w:rPr>
                <w:rFonts w:ascii="Microsoft Sans Serif" w:hAnsi="Microsoft Sans Serif" w:cs="Microsoft Sans Serif"/>
                <w:b/>
                <w:bCs/>
              </w:rPr>
              <w:instrText xml:space="preserve"> NUMPAGES  </w:instrText>
            </w:r>
            <w:r w:rsidRPr="00C944EF">
              <w:rPr>
                <w:rFonts w:ascii="Microsoft Sans Serif" w:hAnsi="Microsoft Sans Serif" w:cs="Microsoft Sans Serif"/>
                <w:b/>
                <w:bCs/>
              </w:rPr>
              <w:fldChar w:fldCharType="separate"/>
            </w:r>
            <w:r w:rsidR="00D57184">
              <w:rPr>
                <w:rFonts w:ascii="Microsoft Sans Serif" w:hAnsi="Microsoft Sans Serif" w:cs="Microsoft Sans Serif"/>
                <w:b/>
                <w:bCs/>
                <w:noProof/>
              </w:rPr>
              <w:t>4</w:t>
            </w:r>
            <w:r w:rsidRPr="00C944EF">
              <w:rPr>
                <w:rFonts w:ascii="Microsoft Sans Serif" w:hAnsi="Microsoft Sans Serif" w:cs="Microsoft Sans Serif"/>
                <w:b/>
                <w:bCs/>
              </w:rPr>
              <w:fldChar w:fldCharType="end"/>
            </w:r>
          </w:p>
        </w:sdtContent>
      </w:sdt>
    </w:sdtContent>
  </w:sdt>
  <w:p w:rsidR="00A31086" w:rsidRPr="00C944EF" w:rsidRDefault="00DD777D" w:rsidP="002905A1">
    <w:pPr>
      <w:pStyle w:val="Header"/>
      <w:spacing w:after="0"/>
      <w:rPr>
        <w:rFonts w:ascii="Microsoft Sans Serif" w:hAnsi="Microsoft Sans Serif" w:cs="Microsoft Sans Serif"/>
        <w:b/>
        <w:bCs/>
      </w:rPr>
    </w:pPr>
    <w:r>
      <w:rPr>
        <w:rFonts w:ascii="Microsoft Sans Serif" w:hAnsi="Microsoft Sans Serif" w:cs="Microsoft Sans Serif"/>
        <w:b/>
        <w:bCs/>
      </w:rPr>
      <w:t>Review Date Version 2</w:t>
    </w:r>
    <w:r w:rsidR="00C944EF" w:rsidRPr="00C944EF">
      <w:rPr>
        <w:rFonts w:ascii="Microsoft Sans Serif" w:hAnsi="Microsoft Sans Serif" w:cs="Microsoft Sans Serif"/>
        <w:b/>
        <w:bCs/>
      </w:rPr>
      <w:t xml:space="preserve"> </w:t>
    </w:r>
    <w:r>
      <w:rPr>
        <w:rFonts w:ascii="Microsoft Sans Serif" w:hAnsi="Microsoft Sans Serif" w:cs="Microsoft Sans Serif"/>
        <w:b/>
        <w:bCs/>
      </w:rPr>
      <w:t>June</w:t>
    </w:r>
    <w:r w:rsidR="002905A1">
      <w:rPr>
        <w:rFonts w:ascii="Microsoft Sans Serif" w:hAnsi="Microsoft Sans Serif" w:cs="Microsoft Sans Serif"/>
        <w:b/>
        <w:bCs/>
      </w:rPr>
      <w:t xml:space="preserve"> 2016 </w:t>
    </w:r>
    <w:r w:rsidR="00C944EF" w:rsidRPr="00C944EF">
      <w:rPr>
        <w:rFonts w:ascii="Microsoft Sans Serif" w:hAnsi="Microsoft Sans Serif" w:cs="Microsoft Sans Serif"/>
        <w:b/>
        <w:bCs/>
      </w:rPr>
      <w:tab/>
    </w:r>
    <w:r w:rsidR="002905A1">
      <w:rPr>
        <w:rFonts w:ascii="Microsoft Sans Serif" w:hAnsi="Microsoft Sans Serif" w:cs="Microsoft Sans Serif"/>
        <w:b/>
        <w:bCs/>
      </w:rPr>
      <w:t xml:space="preserve">                                            </w:t>
    </w:r>
    <w:r w:rsidR="00C944EF" w:rsidRPr="00C944EF">
      <w:rPr>
        <w:rFonts w:ascii="Microsoft Sans Serif" w:hAnsi="Microsoft Sans Serif" w:cs="Microsoft Sans Serif"/>
        <w:b/>
        <w:bCs/>
      </w:rPr>
      <w:t xml:space="preserve">Next Review </w:t>
    </w:r>
    <w:r>
      <w:rPr>
        <w:rFonts w:ascii="Microsoft Sans Serif" w:hAnsi="Microsoft Sans Serif" w:cs="Microsoft Sans Serif"/>
        <w:b/>
        <w:bCs/>
      </w:rPr>
      <w:t>December 2019</w:t>
    </w:r>
    <w:r w:rsidR="00C944EF" w:rsidRPr="00C944EF">
      <w:rPr>
        <w:rFonts w:ascii="Microsoft Sans Serif" w:hAnsi="Microsoft Sans Serif" w:cs="Microsoft Sans Serif"/>
        <w:b/>
        <w:bC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5738" w:rsidRDefault="00155738">
      <w:r>
        <w:separator/>
      </w:r>
    </w:p>
  </w:footnote>
  <w:footnote w:type="continuationSeparator" w:id="0">
    <w:p w:rsidR="00155738" w:rsidRDefault="001557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086" w:rsidRDefault="00C944EF" w:rsidP="00C944EF">
    <w:pPr>
      <w:pStyle w:val="Header"/>
      <w:jc w:val="both"/>
    </w:pPr>
    <w:r>
      <w:rPr>
        <w:noProof/>
        <w:lang w:eastAsia="en-GB"/>
      </w:rPr>
      <w:drawing>
        <wp:inline distT="0" distB="0" distL="0" distR="0" wp14:anchorId="69E13CFA" wp14:editId="00ED401B">
          <wp:extent cx="958405" cy="55721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waites_Logo.jpg"/>
                  <pic:cNvPicPr/>
                </pic:nvPicPr>
                <pic:blipFill>
                  <a:blip r:embed="rId1">
                    <a:extLst>
                      <a:ext uri="{28A0092B-C50C-407E-A947-70E740481C1C}">
                        <a14:useLocalDpi xmlns:a14="http://schemas.microsoft.com/office/drawing/2010/main" val="0"/>
                      </a:ext>
                    </a:extLst>
                  </a:blip>
                  <a:stretch>
                    <a:fillRect/>
                  </a:stretch>
                </pic:blipFill>
                <pic:spPr>
                  <a:xfrm>
                    <a:off x="0" y="0"/>
                    <a:ext cx="959101" cy="557617"/>
                  </a:xfrm>
                  <a:prstGeom prst="rect">
                    <a:avLst/>
                  </a:prstGeom>
                </pic:spPr>
              </pic:pic>
            </a:graphicData>
          </a:graphic>
        </wp:inline>
      </w:drawing>
    </w:r>
  </w:p>
  <w:p w:rsidR="00A31086" w:rsidRDefault="00A310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76206"/>
    <w:multiLevelType w:val="hybridMultilevel"/>
    <w:tmpl w:val="0540BC88"/>
    <w:lvl w:ilvl="0" w:tplc="FFFFFFFF">
      <w:start w:val="1"/>
      <w:numFmt w:val="bullet"/>
      <w:pStyle w:val="Bulletsublist"/>
      <w:lvlText w:val=""/>
      <w:lvlJc w:val="left"/>
      <w:pPr>
        <w:tabs>
          <w:tab w:val="num" w:pos="833"/>
        </w:tabs>
        <w:ind w:left="833" w:hanging="360"/>
      </w:pPr>
      <w:rPr>
        <w:rFonts w:ascii="Symbol" w:hAnsi="Symbol" w:cs="Symbol" w:hint="default"/>
      </w:rPr>
    </w:lvl>
    <w:lvl w:ilvl="1" w:tplc="FFFFFFFF">
      <w:start w:val="1"/>
      <w:numFmt w:val="bullet"/>
      <w:lvlText w:val="o"/>
      <w:lvlJc w:val="left"/>
      <w:pPr>
        <w:tabs>
          <w:tab w:val="num" w:pos="1553"/>
        </w:tabs>
        <w:ind w:left="1553" w:hanging="360"/>
      </w:pPr>
      <w:rPr>
        <w:rFonts w:ascii="Courier New" w:hAnsi="Courier New" w:cs="Courier New" w:hint="default"/>
      </w:rPr>
    </w:lvl>
    <w:lvl w:ilvl="2" w:tplc="FFFFFFFF">
      <w:start w:val="1"/>
      <w:numFmt w:val="bullet"/>
      <w:lvlText w:val=""/>
      <w:lvlJc w:val="left"/>
      <w:pPr>
        <w:tabs>
          <w:tab w:val="num" w:pos="2273"/>
        </w:tabs>
        <w:ind w:left="2273" w:hanging="360"/>
      </w:pPr>
      <w:rPr>
        <w:rFonts w:ascii="Wingdings" w:hAnsi="Wingdings" w:cs="Wingdings" w:hint="default"/>
      </w:rPr>
    </w:lvl>
    <w:lvl w:ilvl="3" w:tplc="FFFFFFFF">
      <w:start w:val="1"/>
      <w:numFmt w:val="bullet"/>
      <w:lvlText w:val=""/>
      <w:lvlJc w:val="left"/>
      <w:pPr>
        <w:tabs>
          <w:tab w:val="num" w:pos="2993"/>
        </w:tabs>
        <w:ind w:left="2993" w:hanging="360"/>
      </w:pPr>
      <w:rPr>
        <w:rFonts w:ascii="Symbol" w:hAnsi="Symbol" w:cs="Symbol" w:hint="default"/>
      </w:rPr>
    </w:lvl>
    <w:lvl w:ilvl="4" w:tplc="FFFFFFFF">
      <w:start w:val="1"/>
      <w:numFmt w:val="bullet"/>
      <w:lvlText w:val="o"/>
      <w:lvlJc w:val="left"/>
      <w:pPr>
        <w:tabs>
          <w:tab w:val="num" w:pos="3713"/>
        </w:tabs>
        <w:ind w:left="3713" w:hanging="360"/>
      </w:pPr>
      <w:rPr>
        <w:rFonts w:ascii="Courier New" w:hAnsi="Courier New" w:cs="Courier New" w:hint="default"/>
      </w:rPr>
    </w:lvl>
    <w:lvl w:ilvl="5" w:tplc="FFFFFFFF">
      <w:start w:val="1"/>
      <w:numFmt w:val="bullet"/>
      <w:lvlText w:val=""/>
      <w:lvlJc w:val="left"/>
      <w:pPr>
        <w:tabs>
          <w:tab w:val="num" w:pos="4433"/>
        </w:tabs>
        <w:ind w:left="4433" w:hanging="360"/>
      </w:pPr>
      <w:rPr>
        <w:rFonts w:ascii="Wingdings" w:hAnsi="Wingdings" w:cs="Wingdings" w:hint="default"/>
      </w:rPr>
    </w:lvl>
    <w:lvl w:ilvl="6" w:tplc="FFFFFFFF">
      <w:start w:val="1"/>
      <w:numFmt w:val="bullet"/>
      <w:lvlText w:val=""/>
      <w:lvlJc w:val="left"/>
      <w:pPr>
        <w:tabs>
          <w:tab w:val="num" w:pos="5153"/>
        </w:tabs>
        <w:ind w:left="5153" w:hanging="360"/>
      </w:pPr>
      <w:rPr>
        <w:rFonts w:ascii="Symbol" w:hAnsi="Symbol" w:cs="Symbol" w:hint="default"/>
      </w:rPr>
    </w:lvl>
    <w:lvl w:ilvl="7" w:tplc="FFFFFFFF">
      <w:start w:val="1"/>
      <w:numFmt w:val="bullet"/>
      <w:lvlText w:val="o"/>
      <w:lvlJc w:val="left"/>
      <w:pPr>
        <w:tabs>
          <w:tab w:val="num" w:pos="5873"/>
        </w:tabs>
        <w:ind w:left="5873" w:hanging="360"/>
      </w:pPr>
      <w:rPr>
        <w:rFonts w:ascii="Courier New" w:hAnsi="Courier New" w:cs="Courier New" w:hint="default"/>
      </w:rPr>
    </w:lvl>
    <w:lvl w:ilvl="8" w:tplc="FFFFFFFF">
      <w:start w:val="1"/>
      <w:numFmt w:val="bullet"/>
      <w:lvlText w:val=""/>
      <w:lvlJc w:val="left"/>
      <w:pPr>
        <w:tabs>
          <w:tab w:val="num" w:pos="6593"/>
        </w:tabs>
        <w:ind w:left="6593" w:hanging="360"/>
      </w:pPr>
      <w:rPr>
        <w:rFonts w:ascii="Wingdings" w:hAnsi="Wingdings" w:cs="Wingdings" w:hint="default"/>
      </w:rPr>
    </w:lvl>
  </w:abstractNum>
  <w:abstractNum w:abstractNumId="1">
    <w:nsid w:val="02B51923"/>
    <w:multiLevelType w:val="hybridMultilevel"/>
    <w:tmpl w:val="ED080AB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nsid w:val="3DB7585D"/>
    <w:multiLevelType w:val="hybridMultilevel"/>
    <w:tmpl w:val="3B7214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7C022C64"/>
    <w:multiLevelType w:val="multilevel"/>
    <w:tmpl w:val="66761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defaultTabStop w:val="720"/>
  <w:doNotHyphenateCaps/>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738"/>
    <w:rsid w:val="000027B1"/>
    <w:rsid w:val="00002BD2"/>
    <w:rsid w:val="00031AE7"/>
    <w:rsid w:val="00032F36"/>
    <w:rsid w:val="00034BC3"/>
    <w:rsid w:val="00034F4B"/>
    <w:rsid w:val="000434AF"/>
    <w:rsid w:val="00043FF4"/>
    <w:rsid w:val="00044B21"/>
    <w:rsid w:val="00050A82"/>
    <w:rsid w:val="000536A7"/>
    <w:rsid w:val="00062830"/>
    <w:rsid w:val="000858D6"/>
    <w:rsid w:val="00092E73"/>
    <w:rsid w:val="00097710"/>
    <w:rsid w:val="000A5FAA"/>
    <w:rsid w:val="000A7FF0"/>
    <w:rsid w:val="000B7BFE"/>
    <w:rsid w:val="000C27A5"/>
    <w:rsid w:val="000C31E9"/>
    <w:rsid w:val="000C7851"/>
    <w:rsid w:val="000D1716"/>
    <w:rsid w:val="000D3278"/>
    <w:rsid w:val="000D3AC6"/>
    <w:rsid w:val="000D73BD"/>
    <w:rsid w:val="000E5E85"/>
    <w:rsid w:val="000F596A"/>
    <w:rsid w:val="001106DC"/>
    <w:rsid w:val="001114A4"/>
    <w:rsid w:val="00113697"/>
    <w:rsid w:val="0011431C"/>
    <w:rsid w:val="001266E1"/>
    <w:rsid w:val="0013346C"/>
    <w:rsid w:val="00136B2B"/>
    <w:rsid w:val="00136BC1"/>
    <w:rsid w:val="00155738"/>
    <w:rsid w:val="001624DE"/>
    <w:rsid w:val="001743FF"/>
    <w:rsid w:val="0018448A"/>
    <w:rsid w:val="001847C6"/>
    <w:rsid w:val="00185ABD"/>
    <w:rsid w:val="00187822"/>
    <w:rsid w:val="001955D7"/>
    <w:rsid w:val="001A043C"/>
    <w:rsid w:val="001B03A2"/>
    <w:rsid w:val="001B5AED"/>
    <w:rsid w:val="001C2CF7"/>
    <w:rsid w:val="001C37A4"/>
    <w:rsid w:val="001D20F6"/>
    <w:rsid w:val="001E32D6"/>
    <w:rsid w:val="001F3102"/>
    <w:rsid w:val="001F5054"/>
    <w:rsid w:val="001F77C9"/>
    <w:rsid w:val="00201968"/>
    <w:rsid w:val="00203C6A"/>
    <w:rsid w:val="00212566"/>
    <w:rsid w:val="0021409A"/>
    <w:rsid w:val="00231117"/>
    <w:rsid w:val="0024269E"/>
    <w:rsid w:val="00243AE7"/>
    <w:rsid w:val="00246CE1"/>
    <w:rsid w:val="00251773"/>
    <w:rsid w:val="00251BC0"/>
    <w:rsid w:val="00276AD9"/>
    <w:rsid w:val="00276DFA"/>
    <w:rsid w:val="002905A1"/>
    <w:rsid w:val="002977F6"/>
    <w:rsid w:val="002A0C8B"/>
    <w:rsid w:val="002B2E51"/>
    <w:rsid w:val="002C257B"/>
    <w:rsid w:val="002D0F06"/>
    <w:rsid w:val="002E68DD"/>
    <w:rsid w:val="002F3BCC"/>
    <w:rsid w:val="002F566A"/>
    <w:rsid w:val="00310A07"/>
    <w:rsid w:val="0031153B"/>
    <w:rsid w:val="0031212E"/>
    <w:rsid w:val="0032110F"/>
    <w:rsid w:val="00331E72"/>
    <w:rsid w:val="00332480"/>
    <w:rsid w:val="00380BFB"/>
    <w:rsid w:val="00382787"/>
    <w:rsid w:val="00391858"/>
    <w:rsid w:val="003964BD"/>
    <w:rsid w:val="003A1D9B"/>
    <w:rsid w:val="003A3B1F"/>
    <w:rsid w:val="003C57BB"/>
    <w:rsid w:val="003D038F"/>
    <w:rsid w:val="003D468F"/>
    <w:rsid w:val="003E7F1A"/>
    <w:rsid w:val="004013ED"/>
    <w:rsid w:val="0040196D"/>
    <w:rsid w:val="00405CEA"/>
    <w:rsid w:val="00425F35"/>
    <w:rsid w:val="00432444"/>
    <w:rsid w:val="0044328F"/>
    <w:rsid w:val="00443847"/>
    <w:rsid w:val="0045077B"/>
    <w:rsid w:val="00471202"/>
    <w:rsid w:val="00474F20"/>
    <w:rsid w:val="0047618C"/>
    <w:rsid w:val="00480EEA"/>
    <w:rsid w:val="00483F47"/>
    <w:rsid w:val="004942BF"/>
    <w:rsid w:val="004A136D"/>
    <w:rsid w:val="004B25E4"/>
    <w:rsid w:val="004B78EA"/>
    <w:rsid w:val="004C742F"/>
    <w:rsid w:val="004E7B85"/>
    <w:rsid w:val="00503C32"/>
    <w:rsid w:val="00512602"/>
    <w:rsid w:val="00522F68"/>
    <w:rsid w:val="00533E8A"/>
    <w:rsid w:val="0055674B"/>
    <w:rsid w:val="00594017"/>
    <w:rsid w:val="00596452"/>
    <w:rsid w:val="005A1570"/>
    <w:rsid w:val="005B0FD2"/>
    <w:rsid w:val="005B1A72"/>
    <w:rsid w:val="005B70BE"/>
    <w:rsid w:val="005C1DD6"/>
    <w:rsid w:val="005E34D9"/>
    <w:rsid w:val="005F078A"/>
    <w:rsid w:val="00614EA2"/>
    <w:rsid w:val="00616CA0"/>
    <w:rsid w:val="00654DE6"/>
    <w:rsid w:val="00661B07"/>
    <w:rsid w:val="00666402"/>
    <w:rsid w:val="00670C87"/>
    <w:rsid w:val="00672C93"/>
    <w:rsid w:val="0069155C"/>
    <w:rsid w:val="006950F1"/>
    <w:rsid w:val="006B4916"/>
    <w:rsid w:val="006B7ABB"/>
    <w:rsid w:val="006C29F8"/>
    <w:rsid w:val="006E1D6E"/>
    <w:rsid w:val="006E6885"/>
    <w:rsid w:val="006F71D9"/>
    <w:rsid w:val="007049C0"/>
    <w:rsid w:val="0070765C"/>
    <w:rsid w:val="007126FD"/>
    <w:rsid w:val="00713143"/>
    <w:rsid w:val="00721FF7"/>
    <w:rsid w:val="007240F0"/>
    <w:rsid w:val="0072492E"/>
    <w:rsid w:val="00763CA0"/>
    <w:rsid w:val="00785F42"/>
    <w:rsid w:val="00786869"/>
    <w:rsid w:val="00790BDE"/>
    <w:rsid w:val="0079261E"/>
    <w:rsid w:val="007A34A2"/>
    <w:rsid w:val="007D611C"/>
    <w:rsid w:val="007F5C5A"/>
    <w:rsid w:val="0080797F"/>
    <w:rsid w:val="008165B2"/>
    <w:rsid w:val="00824616"/>
    <w:rsid w:val="008264E0"/>
    <w:rsid w:val="008267CD"/>
    <w:rsid w:val="008269E8"/>
    <w:rsid w:val="00831BB2"/>
    <w:rsid w:val="00845F7F"/>
    <w:rsid w:val="00846A44"/>
    <w:rsid w:val="0085366B"/>
    <w:rsid w:val="008702E5"/>
    <w:rsid w:val="00871310"/>
    <w:rsid w:val="00887CE5"/>
    <w:rsid w:val="00890323"/>
    <w:rsid w:val="008964D5"/>
    <w:rsid w:val="00896A2C"/>
    <w:rsid w:val="008A0767"/>
    <w:rsid w:val="008A29FF"/>
    <w:rsid w:val="008A52EE"/>
    <w:rsid w:val="008B17EB"/>
    <w:rsid w:val="008C04AD"/>
    <w:rsid w:val="008C140F"/>
    <w:rsid w:val="008D7B6F"/>
    <w:rsid w:val="008F17AA"/>
    <w:rsid w:val="00910215"/>
    <w:rsid w:val="00910EAC"/>
    <w:rsid w:val="00911F13"/>
    <w:rsid w:val="00911F46"/>
    <w:rsid w:val="00915D9B"/>
    <w:rsid w:val="00962916"/>
    <w:rsid w:val="00965499"/>
    <w:rsid w:val="009671CB"/>
    <w:rsid w:val="00967D05"/>
    <w:rsid w:val="009814C0"/>
    <w:rsid w:val="009965D4"/>
    <w:rsid w:val="009A01C2"/>
    <w:rsid w:val="009C5A33"/>
    <w:rsid w:val="009C6185"/>
    <w:rsid w:val="009D20C1"/>
    <w:rsid w:val="009D3171"/>
    <w:rsid w:val="009F2E5D"/>
    <w:rsid w:val="00A21295"/>
    <w:rsid w:val="00A252B3"/>
    <w:rsid w:val="00A31086"/>
    <w:rsid w:val="00A34456"/>
    <w:rsid w:val="00A4033F"/>
    <w:rsid w:val="00A566CF"/>
    <w:rsid w:val="00A93CA0"/>
    <w:rsid w:val="00AA2AB2"/>
    <w:rsid w:val="00AA2F0C"/>
    <w:rsid w:val="00AB1189"/>
    <w:rsid w:val="00AB3124"/>
    <w:rsid w:val="00AB5C46"/>
    <w:rsid w:val="00AB7C31"/>
    <w:rsid w:val="00AD0022"/>
    <w:rsid w:val="00AE12A2"/>
    <w:rsid w:val="00AE5269"/>
    <w:rsid w:val="00AE6581"/>
    <w:rsid w:val="00AE74BC"/>
    <w:rsid w:val="00B21438"/>
    <w:rsid w:val="00B22576"/>
    <w:rsid w:val="00B22E28"/>
    <w:rsid w:val="00B2652D"/>
    <w:rsid w:val="00B33FB5"/>
    <w:rsid w:val="00B3619A"/>
    <w:rsid w:val="00B40ED1"/>
    <w:rsid w:val="00B53697"/>
    <w:rsid w:val="00B55CEA"/>
    <w:rsid w:val="00B56B26"/>
    <w:rsid w:val="00B56F57"/>
    <w:rsid w:val="00B608FF"/>
    <w:rsid w:val="00B74454"/>
    <w:rsid w:val="00B8643C"/>
    <w:rsid w:val="00BA3ECC"/>
    <w:rsid w:val="00BB04C2"/>
    <w:rsid w:val="00BB7724"/>
    <w:rsid w:val="00BC2B70"/>
    <w:rsid w:val="00BC57B1"/>
    <w:rsid w:val="00BC5CC5"/>
    <w:rsid w:val="00BE09C8"/>
    <w:rsid w:val="00BE1DFD"/>
    <w:rsid w:val="00C10E2C"/>
    <w:rsid w:val="00C34F1E"/>
    <w:rsid w:val="00C50CA0"/>
    <w:rsid w:val="00C57FFC"/>
    <w:rsid w:val="00C72BC7"/>
    <w:rsid w:val="00C7591B"/>
    <w:rsid w:val="00C76BC8"/>
    <w:rsid w:val="00C81B29"/>
    <w:rsid w:val="00C8564A"/>
    <w:rsid w:val="00C869F1"/>
    <w:rsid w:val="00C944EF"/>
    <w:rsid w:val="00CB1968"/>
    <w:rsid w:val="00CB78A9"/>
    <w:rsid w:val="00CB7DC6"/>
    <w:rsid w:val="00CB7E8A"/>
    <w:rsid w:val="00CD0580"/>
    <w:rsid w:val="00CD202B"/>
    <w:rsid w:val="00CE38F5"/>
    <w:rsid w:val="00CE603B"/>
    <w:rsid w:val="00CF3B13"/>
    <w:rsid w:val="00D0423E"/>
    <w:rsid w:val="00D0567D"/>
    <w:rsid w:val="00D109BE"/>
    <w:rsid w:val="00D21CF8"/>
    <w:rsid w:val="00D425D9"/>
    <w:rsid w:val="00D42C6B"/>
    <w:rsid w:val="00D57184"/>
    <w:rsid w:val="00D94CD4"/>
    <w:rsid w:val="00D97D0C"/>
    <w:rsid w:val="00DA370E"/>
    <w:rsid w:val="00DA42B2"/>
    <w:rsid w:val="00DA4A99"/>
    <w:rsid w:val="00DD0261"/>
    <w:rsid w:val="00DD1D84"/>
    <w:rsid w:val="00DD4F1F"/>
    <w:rsid w:val="00DD777D"/>
    <w:rsid w:val="00DE236D"/>
    <w:rsid w:val="00DE3305"/>
    <w:rsid w:val="00DE3D0A"/>
    <w:rsid w:val="00DF2214"/>
    <w:rsid w:val="00E11109"/>
    <w:rsid w:val="00E1752C"/>
    <w:rsid w:val="00E22BBA"/>
    <w:rsid w:val="00E30DE8"/>
    <w:rsid w:val="00E4561A"/>
    <w:rsid w:val="00E475C2"/>
    <w:rsid w:val="00E519DB"/>
    <w:rsid w:val="00E662A1"/>
    <w:rsid w:val="00EA4081"/>
    <w:rsid w:val="00EE17B2"/>
    <w:rsid w:val="00F01306"/>
    <w:rsid w:val="00F16340"/>
    <w:rsid w:val="00F37938"/>
    <w:rsid w:val="00F40251"/>
    <w:rsid w:val="00F62180"/>
    <w:rsid w:val="00F74B1F"/>
    <w:rsid w:val="00F7510E"/>
    <w:rsid w:val="00F7655F"/>
    <w:rsid w:val="00F865BF"/>
    <w:rsid w:val="00F9444C"/>
    <w:rsid w:val="00F9747D"/>
    <w:rsid w:val="00FC0891"/>
    <w:rsid w:val="00FC33C5"/>
    <w:rsid w:val="00FE66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E28"/>
    <w:pPr>
      <w:spacing w:after="200" w:line="276" w:lineRule="auto"/>
    </w:pPr>
    <w:rPr>
      <w:rFonts w:cs="Calibri"/>
      <w:sz w:val="22"/>
      <w:szCs w:val="22"/>
      <w:lang w:val="en-GB"/>
    </w:rPr>
  </w:style>
  <w:style w:type="paragraph" w:styleId="Heading1">
    <w:name w:val="heading 1"/>
    <w:basedOn w:val="Normal"/>
    <w:next w:val="Normal"/>
    <w:link w:val="Heading1Char"/>
    <w:qFormat/>
    <w:locked/>
    <w:rsid w:val="000D73BD"/>
    <w:pPr>
      <w:keepNext/>
      <w:spacing w:before="240" w:after="60"/>
      <w:outlineLvl w:val="0"/>
    </w:pPr>
    <w:rPr>
      <w:rFonts w:ascii="Cambria" w:eastAsia="Times New Roman" w:hAnsi="Cambria" w:cs="Times New Roman"/>
      <w:b/>
      <w:bCs/>
      <w:kern w:val="32"/>
      <w:sz w:val="32"/>
      <w:szCs w:val="32"/>
    </w:rPr>
  </w:style>
  <w:style w:type="paragraph" w:styleId="Heading3">
    <w:name w:val="heading 3"/>
    <w:basedOn w:val="Normal"/>
    <w:next w:val="Normal"/>
    <w:link w:val="Heading3Char"/>
    <w:semiHidden/>
    <w:unhideWhenUsed/>
    <w:qFormat/>
    <w:locked/>
    <w:rsid w:val="007D611C"/>
    <w:pPr>
      <w:keepNext/>
      <w:spacing w:before="240" w:after="60"/>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head">
    <w:name w:val="a head"/>
    <w:basedOn w:val="Normal"/>
    <w:uiPriority w:val="99"/>
    <w:rsid w:val="00824616"/>
    <w:pPr>
      <w:spacing w:before="120" w:after="120" w:line="240" w:lineRule="auto"/>
    </w:pPr>
    <w:rPr>
      <w:rFonts w:ascii="Arial" w:eastAsia="Times New Roman" w:hAnsi="Arial" w:cs="Arial"/>
      <w:b/>
      <w:bCs/>
      <w:sz w:val="28"/>
      <w:szCs w:val="28"/>
    </w:rPr>
  </w:style>
  <w:style w:type="paragraph" w:customStyle="1" w:styleId="BodyText1">
    <w:name w:val="Body Text1"/>
    <w:basedOn w:val="Normal"/>
    <w:uiPriority w:val="99"/>
    <w:rsid w:val="00824616"/>
    <w:pPr>
      <w:spacing w:after="40" w:line="240" w:lineRule="auto"/>
      <w:ind w:firstLine="720"/>
      <w:jc w:val="both"/>
    </w:pPr>
    <w:rPr>
      <w:rFonts w:ascii="Arial" w:eastAsia="Times New Roman" w:hAnsi="Arial" w:cs="Arial"/>
    </w:rPr>
  </w:style>
  <w:style w:type="paragraph" w:customStyle="1" w:styleId="bulletlist">
    <w:name w:val="bullet list"/>
    <w:basedOn w:val="Normal"/>
    <w:link w:val="bulletlistChar"/>
    <w:uiPriority w:val="99"/>
    <w:rsid w:val="00824616"/>
    <w:pPr>
      <w:spacing w:after="0" w:line="240" w:lineRule="auto"/>
    </w:pPr>
    <w:rPr>
      <w:rFonts w:ascii="Arial" w:eastAsia="Times New Roman" w:hAnsi="Arial" w:cs="Arial"/>
    </w:rPr>
  </w:style>
  <w:style w:type="paragraph" w:customStyle="1" w:styleId="Bulletsublist">
    <w:name w:val="Bullet sub list"/>
    <w:uiPriority w:val="99"/>
    <w:rsid w:val="00824616"/>
    <w:pPr>
      <w:numPr>
        <w:numId w:val="1"/>
      </w:numPr>
    </w:pPr>
    <w:rPr>
      <w:rFonts w:ascii="Arial" w:eastAsia="Times New Roman" w:hAnsi="Arial" w:cs="Arial"/>
      <w:sz w:val="22"/>
      <w:szCs w:val="22"/>
      <w:lang w:val="en-GB"/>
    </w:rPr>
  </w:style>
  <w:style w:type="paragraph" w:customStyle="1" w:styleId="startexamplebox">
    <w:name w:val="start example box"/>
    <w:basedOn w:val="Normal"/>
    <w:uiPriority w:val="99"/>
    <w:rsid w:val="00824616"/>
    <w:pPr>
      <w:spacing w:after="0" w:line="240" w:lineRule="auto"/>
    </w:pPr>
    <w:rPr>
      <w:rFonts w:ascii="Arial" w:eastAsia="Times New Roman" w:hAnsi="Arial" w:cs="Arial"/>
      <w:i/>
      <w:iCs/>
      <w:color w:val="FF0000"/>
      <w:sz w:val="20"/>
      <w:szCs w:val="20"/>
    </w:rPr>
  </w:style>
  <w:style w:type="paragraph" w:customStyle="1" w:styleId="endexamplebox">
    <w:name w:val="end example box"/>
    <w:basedOn w:val="startexamplebox"/>
    <w:uiPriority w:val="99"/>
    <w:rsid w:val="00824616"/>
    <w:rPr>
      <w:i w:val="0"/>
      <w:iCs w:val="0"/>
    </w:rPr>
  </w:style>
  <w:style w:type="paragraph" w:customStyle="1" w:styleId="exampleheading1">
    <w:name w:val="example heading 1"/>
    <w:basedOn w:val="BodyText1"/>
    <w:uiPriority w:val="99"/>
    <w:rsid w:val="00824616"/>
    <w:pPr>
      <w:spacing w:before="120" w:after="120"/>
      <w:jc w:val="left"/>
    </w:pPr>
    <w:rPr>
      <w:rFonts w:ascii="Garamond" w:hAnsi="Garamond" w:cs="Garamond"/>
      <w:b/>
      <w:bCs/>
      <w:caps/>
      <w:sz w:val="28"/>
      <w:szCs w:val="28"/>
    </w:rPr>
  </w:style>
  <w:style w:type="character" w:customStyle="1" w:styleId="bulletlistChar">
    <w:name w:val="bullet list Char"/>
    <w:basedOn w:val="DefaultParagraphFont"/>
    <w:link w:val="bulletlist"/>
    <w:uiPriority w:val="99"/>
    <w:locked/>
    <w:rsid w:val="00824616"/>
    <w:rPr>
      <w:rFonts w:ascii="Arial" w:hAnsi="Arial" w:cs="Arial"/>
    </w:rPr>
  </w:style>
  <w:style w:type="paragraph" w:styleId="BalloonText">
    <w:name w:val="Balloon Text"/>
    <w:basedOn w:val="Normal"/>
    <w:link w:val="BalloonTextChar"/>
    <w:uiPriority w:val="99"/>
    <w:semiHidden/>
    <w:rsid w:val="00887C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87CE5"/>
    <w:rPr>
      <w:rFonts w:ascii="Tahoma" w:hAnsi="Tahoma" w:cs="Tahoma"/>
      <w:sz w:val="16"/>
      <w:szCs w:val="16"/>
    </w:rPr>
  </w:style>
  <w:style w:type="paragraph" w:styleId="Header">
    <w:name w:val="header"/>
    <w:aliases w:val="Customisable document title"/>
    <w:basedOn w:val="Normal"/>
    <w:link w:val="HeaderChar1"/>
    <w:uiPriority w:val="99"/>
    <w:rsid w:val="00503C32"/>
    <w:pPr>
      <w:tabs>
        <w:tab w:val="center" w:pos="4320"/>
        <w:tab w:val="right" w:pos="8640"/>
      </w:tabs>
    </w:pPr>
  </w:style>
  <w:style w:type="character" w:customStyle="1" w:styleId="HeaderChar">
    <w:name w:val="Header Char"/>
    <w:aliases w:val="Customisable document title Char"/>
    <w:basedOn w:val="DefaultParagraphFont"/>
    <w:uiPriority w:val="99"/>
    <w:semiHidden/>
    <w:locked/>
    <w:rsid w:val="00044B21"/>
    <w:rPr>
      <w:lang w:val="en-GB"/>
    </w:rPr>
  </w:style>
  <w:style w:type="paragraph" w:styleId="Footer">
    <w:name w:val="footer"/>
    <w:basedOn w:val="Normal"/>
    <w:link w:val="FooterChar1"/>
    <w:uiPriority w:val="99"/>
    <w:rsid w:val="00503C32"/>
    <w:pPr>
      <w:tabs>
        <w:tab w:val="center" w:pos="4320"/>
        <w:tab w:val="right" w:pos="8640"/>
      </w:tabs>
    </w:pPr>
  </w:style>
  <w:style w:type="character" w:customStyle="1" w:styleId="FooterChar">
    <w:name w:val="Footer Char"/>
    <w:basedOn w:val="DefaultParagraphFont"/>
    <w:uiPriority w:val="99"/>
    <w:locked/>
    <w:rsid w:val="00044B21"/>
    <w:rPr>
      <w:lang w:val="en-GB"/>
    </w:rPr>
  </w:style>
  <w:style w:type="character" w:customStyle="1" w:styleId="HeaderChar1">
    <w:name w:val="Header Char1"/>
    <w:aliases w:val="Customisable document title Char1"/>
    <w:basedOn w:val="DefaultParagraphFont"/>
    <w:link w:val="Header"/>
    <w:uiPriority w:val="99"/>
    <w:locked/>
    <w:rsid w:val="00503C32"/>
    <w:rPr>
      <w:rFonts w:ascii="Calibri" w:hAnsi="Calibri" w:cs="Calibri"/>
      <w:sz w:val="22"/>
      <w:szCs w:val="22"/>
      <w:lang w:val="en-GB" w:eastAsia="en-US"/>
    </w:rPr>
  </w:style>
  <w:style w:type="character" w:customStyle="1" w:styleId="FooterChar1">
    <w:name w:val="Footer Char1"/>
    <w:basedOn w:val="DefaultParagraphFont"/>
    <w:link w:val="Footer"/>
    <w:uiPriority w:val="99"/>
    <w:semiHidden/>
    <w:locked/>
    <w:rsid w:val="00503C32"/>
    <w:rPr>
      <w:rFonts w:ascii="Calibri" w:hAnsi="Calibri" w:cs="Calibri"/>
      <w:sz w:val="22"/>
      <w:szCs w:val="22"/>
      <w:lang w:val="en-GB" w:eastAsia="en-US"/>
    </w:rPr>
  </w:style>
  <w:style w:type="paragraph" w:customStyle="1" w:styleId="Customisabledocumentheading">
    <w:name w:val="Customisable document heading"/>
    <w:basedOn w:val="Normal"/>
    <w:next w:val="Normal"/>
    <w:uiPriority w:val="99"/>
    <w:rsid w:val="00503C32"/>
    <w:pPr>
      <w:spacing w:after="0" w:line="240" w:lineRule="auto"/>
    </w:pPr>
    <w:rPr>
      <w:rFonts w:ascii="Arial" w:eastAsia="Times New Roman" w:hAnsi="Arial" w:cs="Arial"/>
      <w:b/>
      <w:bCs/>
    </w:rPr>
  </w:style>
  <w:style w:type="paragraph" w:styleId="NormalWeb">
    <w:name w:val="Normal (Web)"/>
    <w:basedOn w:val="Normal"/>
    <w:uiPriority w:val="99"/>
    <w:semiHidden/>
    <w:unhideWhenUsed/>
    <w:rsid w:val="000D73BD"/>
    <w:pPr>
      <w:spacing w:after="100" w:afterAutospacing="1" w:line="240" w:lineRule="auto"/>
    </w:pPr>
    <w:rPr>
      <w:rFonts w:ascii="Times New Roman" w:eastAsia="Times New Roman" w:hAnsi="Times New Roman" w:cs="Times New Roman"/>
      <w:sz w:val="24"/>
      <w:szCs w:val="24"/>
      <w:lang w:eastAsia="en-GB"/>
    </w:rPr>
  </w:style>
  <w:style w:type="character" w:styleId="Strong">
    <w:name w:val="Strong"/>
    <w:uiPriority w:val="22"/>
    <w:qFormat/>
    <w:locked/>
    <w:rsid w:val="000D73BD"/>
    <w:rPr>
      <w:b/>
      <w:bCs/>
    </w:rPr>
  </w:style>
  <w:style w:type="character" w:customStyle="1" w:styleId="Heading1Char">
    <w:name w:val="Heading 1 Char"/>
    <w:basedOn w:val="DefaultParagraphFont"/>
    <w:link w:val="Heading1"/>
    <w:rsid w:val="000D73BD"/>
    <w:rPr>
      <w:rFonts w:ascii="Cambria" w:eastAsia="Times New Roman" w:hAnsi="Cambria" w:cs="Times New Roman"/>
      <w:b/>
      <w:bCs/>
      <w:kern w:val="32"/>
      <w:sz w:val="32"/>
      <w:szCs w:val="32"/>
      <w:lang w:eastAsia="en-US"/>
    </w:rPr>
  </w:style>
  <w:style w:type="paragraph" w:customStyle="1" w:styleId="Default">
    <w:name w:val="Default"/>
    <w:rsid w:val="008964D5"/>
    <w:pPr>
      <w:autoSpaceDE w:val="0"/>
      <w:autoSpaceDN w:val="0"/>
      <w:adjustRightInd w:val="0"/>
    </w:pPr>
    <w:rPr>
      <w:rFonts w:cs="Calibri"/>
      <w:color w:val="000000"/>
      <w:sz w:val="24"/>
      <w:szCs w:val="24"/>
    </w:rPr>
  </w:style>
  <w:style w:type="paragraph" w:styleId="ListParagraph">
    <w:name w:val="List Paragraph"/>
    <w:basedOn w:val="Normal"/>
    <w:uiPriority w:val="34"/>
    <w:qFormat/>
    <w:rsid w:val="00E11109"/>
    <w:pPr>
      <w:ind w:left="720"/>
      <w:contextualSpacing/>
    </w:pPr>
    <w:rPr>
      <w:rFonts w:cs="Times New Roman"/>
    </w:rPr>
  </w:style>
  <w:style w:type="paragraph" w:styleId="NoSpacing">
    <w:name w:val="No Spacing"/>
    <w:uiPriority w:val="1"/>
    <w:qFormat/>
    <w:rsid w:val="004E7B85"/>
    <w:rPr>
      <w:rFonts w:cs="Calibri"/>
      <w:sz w:val="22"/>
      <w:szCs w:val="22"/>
      <w:lang w:val="en-GB"/>
    </w:rPr>
  </w:style>
  <w:style w:type="character" w:styleId="CommentReference">
    <w:name w:val="annotation reference"/>
    <w:basedOn w:val="DefaultParagraphFont"/>
    <w:uiPriority w:val="99"/>
    <w:semiHidden/>
    <w:unhideWhenUsed/>
    <w:rsid w:val="0069155C"/>
    <w:rPr>
      <w:sz w:val="16"/>
      <w:szCs w:val="16"/>
    </w:rPr>
  </w:style>
  <w:style w:type="paragraph" w:styleId="CommentText">
    <w:name w:val="annotation text"/>
    <w:basedOn w:val="Normal"/>
    <w:link w:val="CommentTextChar"/>
    <w:uiPriority w:val="99"/>
    <w:semiHidden/>
    <w:unhideWhenUsed/>
    <w:rsid w:val="0069155C"/>
    <w:rPr>
      <w:sz w:val="20"/>
      <w:szCs w:val="20"/>
    </w:rPr>
  </w:style>
  <w:style w:type="character" w:customStyle="1" w:styleId="CommentTextChar">
    <w:name w:val="Comment Text Char"/>
    <w:basedOn w:val="DefaultParagraphFont"/>
    <w:link w:val="CommentText"/>
    <w:uiPriority w:val="99"/>
    <w:semiHidden/>
    <w:rsid w:val="0069155C"/>
    <w:rPr>
      <w:rFonts w:cs="Calibri"/>
      <w:lang w:eastAsia="en-US"/>
    </w:rPr>
  </w:style>
  <w:style w:type="paragraph" w:styleId="CommentSubject">
    <w:name w:val="annotation subject"/>
    <w:basedOn w:val="CommentText"/>
    <w:next w:val="CommentText"/>
    <w:link w:val="CommentSubjectChar"/>
    <w:uiPriority w:val="99"/>
    <w:semiHidden/>
    <w:unhideWhenUsed/>
    <w:rsid w:val="0069155C"/>
    <w:rPr>
      <w:b/>
      <w:bCs/>
    </w:rPr>
  </w:style>
  <w:style w:type="character" w:customStyle="1" w:styleId="CommentSubjectChar">
    <w:name w:val="Comment Subject Char"/>
    <w:basedOn w:val="CommentTextChar"/>
    <w:link w:val="CommentSubject"/>
    <w:uiPriority w:val="99"/>
    <w:semiHidden/>
    <w:rsid w:val="0069155C"/>
    <w:rPr>
      <w:rFonts w:cs="Calibri"/>
      <w:b/>
      <w:bCs/>
      <w:lang w:eastAsia="en-US"/>
    </w:rPr>
  </w:style>
  <w:style w:type="paragraph" w:styleId="TOCHeading">
    <w:name w:val="TOC Heading"/>
    <w:basedOn w:val="Heading1"/>
    <w:next w:val="Normal"/>
    <w:uiPriority w:val="39"/>
    <w:unhideWhenUsed/>
    <w:qFormat/>
    <w:rsid w:val="00790BDE"/>
    <w:pPr>
      <w:keepLines/>
      <w:spacing w:before="480" w:after="0"/>
      <w:outlineLvl w:val="9"/>
    </w:pPr>
    <w:rPr>
      <w:color w:val="365F91"/>
      <w:kern w:val="0"/>
      <w:sz w:val="28"/>
      <w:szCs w:val="28"/>
      <w:lang w:val="en-US"/>
    </w:rPr>
  </w:style>
  <w:style w:type="paragraph" w:styleId="TOC1">
    <w:name w:val="toc 1"/>
    <w:basedOn w:val="Normal"/>
    <w:next w:val="Normal"/>
    <w:autoRedefine/>
    <w:uiPriority w:val="39"/>
    <w:locked/>
    <w:rsid w:val="00790BDE"/>
  </w:style>
  <w:style w:type="character" w:styleId="Hyperlink">
    <w:name w:val="Hyperlink"/>
    <w:basedOn w:val="DefaultParagraphFont"/>
    <w:uiPriority w:val="99"/>
    <w:unhideWhenUsed/>
    <w:rsid w:val="00790BDE"/>
    <w:rPr>
      <w:color w:val="0000FF"/>
      <w:u w:val="single"/>
    </w:rPr>
  </w:style>
  <w:style w:type="character" w:customStyle="1" w:styleId="Heading3Char">
    <w:name w:val="Heading 3 Char"/>
    <w:basedOn w:val="DefaultParagraphFont"/>
    <w:link w:val="Heading3"/>
    <w:semiHidden/>
    <w:rsid w:val="007D611C"/>
    <w:rPr>
      <w:rFonts w:ascii="Cambria" w:eastAsia="Times New Roman" w:hAnsi="Cambria" w:cs="Times New Roman"/>
      <w:b/>
      <w:bCs/>
      <w:sz w:val="26"/>
      <w:szCs w:val="26"/>
      <w:lang w:val="en-GB"/>
    </w:rPr>
  </w:style>
  <w:style w:type="table" w:styleId="TableGrid">
    <w:name w:val="Table Grid"/>
    <w:basedOn w:val="TableNormal"/>
    <w:locked/>
    <w:rsid w:val="006F71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Emphasis">
    <w:name w:val="Emphasis"/>
    <w:basedOn w:val="DefaultParagraphFont"/>
    <w:uiPriority w:val="20"/>
    <w:qFormat/>
    <w:locked/>
    <w:rsid w:val="002F566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E28"/>
    <w:pPr>
      <w:spacing w:after="200" w:line="276" w:lineRule="auto"/>
    </w:pPr>
    <w:rPr>
      <w:rFonts w:cs="Calibri"/>
      <w:sz w:val="22"/>
      <w:szCs w:val="22"/>
      <w:lang w:val="en-GB"/>
    </w:rPr>
  </w:style>
  <w:style w:type="paragraph" w:styleId="Heading1">
    <w:name w:val="heading 1"/>
    <w:basedOn w:val="Normal"/>
    <w:next w:val="Normal"/>
    <w:link w:val="Heading1Char"/>
    <w:qFormat/>
    <w:locked/>
    <w:rsid w:val="000D73BD"/>
    <w:pPr>
      <w:keepNext/>
      <w:spacing w:before="240" w:after="60"/>
      <w:outlineLvl w:val="0"/>
    </w:pPr>
    <w:rPr>
      <w:rFonts w:ascii="Cambria" w:eastAsia="Times New Roman" w:hAnsi="Cambria" w:cs="Times New Roman"/>
      <w:b/>
      <w:bCs/>
      <w:kern w:val="32"/>
      <w:sz w:val="32"/>
      <w:szCs w:val="32"/>
    </w:rPr>
  </w:style>
  <w:style w:type="paragraph" w:styleId="Heading3">
    <w:name w:val="heading 3"/>
    <w:basedOn w:val="Normal"/>
    <w:next w:val="Normal"/>
    <w:link w:val="Heading3Char"/>
    <w:semiHidden/>
    <w:unhideWhenUsed/>
    <w:qFormat/>
    <w:locked/>
    <w:rsid w:val="007D611C"/>
    <w:pPr>
      <w:keepNext/>
      <w:spacing w:before="240" w:after="60"/>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head">
    <w:name w:val="a head"/>
    <w:basedOn w:val="Normal"/>
    <w:uiPriority w:val="99"/>
    <w:rsid w:val="00824616"/>
    <w:pPr>
      <w:spacing w:before="120" w:after="120" w:line="240" w:lineRule="auto"/>
    </w:pPr>
    <w:rPr>
      <w:rFonts w:ascii="Arial" w:eastAsia="Times New Roman" w:hAnsi="Arial" w:cs="Arial"/>
      <w:b/>
      <w:bCs/>
      <w:sz w:val="28"/>
      <w:szCs w:val="28"/>
    </w:rPr>
  </w:style>
  <w:style w:type="paragraph" w:customStyle="1" w:styleId="BodyText1">
    <w:name w:val="Body Text1"/>
    <w:basedOn w:val="Normal"/>
    <w:uiPriority w:val="99"/>
    <w:rsid w:val="00824616"/>
    <w:pPr>
      <w:spacing w:after="40" w:line="240" w:lineRule="auto"/>
      <w:ind w:firstLine="720"/>
      <w:jc w:val="both"/>
    </w:pPr>
    <w:rPr>
      <w:rFonts w:ascii="Arial" w:eastAsia="Times New Roman" w:hAnsi="Arial" w:cs="Arial"/>
    </w:rPr>
  </w:style>
  <w:style w:type="paragraph" w:customStyle="1" w:styleId="bulletlist">
    <w:name w:val="bullet list"/>
    <w:basedOn w:val="Normal"/>
    <w:link w:val="bulletlistChar"/>
    <w:uiPriority w:val="99"/>
    <w:rsid w:val="00824616"/>
    <w:pPr>
      <w:spacing w:after="0" w:line="240" w:lineRule="auto"/>
    </w:pPr>
    <w:rPr>
      <w:rFonts w:ascii="Arial" w:eastAsia="Times New Roman" w:hAnsi="Arial" w:cs="Arial"/>
    </w:rPr>
  </w:style>
  <w:style w:type="paragraph" w:customStyle="1" w:styleId="Bulletsublist">
    <w:name w:val="Bullet sub list"/>
    <w:uiPriority w:val="99"/>
    <w:rsid w:val="00824616"/>
    <w:pPr>
      <w:numPr>
        <w:numId w:val="1"/>
      </w:numPr>
    </w:pPr>
    <w:rPr>
      <w:rFonts w:ascii="Arial" w:eastAsia="Times New Roman" w:hAnsi="Arial" w:cs="Arial"/>
      <w:sz w:val="22"/>
      <w:szCs w:val="22"/>
      <w:lang w:val="en-GB"/>
    </w:rPr>
  </w:style>
  <w:style w:type="paragraph" w:customStyle="1" w:styleId="startexamplebox">
    <w:name w:val="start example box"/>
    <w:basedOn w:val="Normal"/>
    <w:uiPriority w:val="99"/>
    <w:rsid w:val="00824616"/>
    <w:pPr>
      <w:spacing w:after="0" w:line="240" w:lineRule="auto"/>
    </w:pPr>
    <w:rPr>
      <w:rFonts w:ascii="Arial" w:eastAsia="Times New Roman" w:hAnsi="Arial" w:cs="Arial"/>
      <w:i/>
      <w:iCs/>
      <w:color w:val="FF0000"/>
      <w:sz w:val="20"/>
      <w:szCs w:val="20"/>
    </w:rPr>
  </w:style>
  <w:style w:type="paragraph" w:customStyle="1" w:styleId="endexamplebox">
    <w:name w:val="end example box"/>
    <w:basedOn w:val="startexamplebox"/>
    <w:uiPriority w:val="99"/>
    <w:rsid w:val="00824616"/>
    <w:rPr>
      <w:i w:val="0"/>
      <w:iCs w:val="0"/>
    </w:rPr>
  </w:style>
  <w:style w:type="paragraph" w:customStyle="1" w:styleId="exampleheading1">
    <w:name w:val="example heading 1"/>
    <w:basedOn w:val="BodyText1"/>
    <w:uiPriority w:val="99"/>
    <w:rsid w:val="00824616"/>
    <w:pPr>
      <w:spacing w:before="120" w:after="120"/>
      <w:jc w:val="left"/>
    </w:pPr>
    <w:rPr>
      <w:rFonts w:ascii="Garamond" w:hAnsi="Garamond" w:cs="Garamond"/>
      <w:b/>
      <w:bCs/>
      <w:caps/>
      <w:sz w:val="28"/>
      <w:szCs w:val="28"/>
    </w:rPr>
  </w:style>
  <w:style w:type="character" w:customStyle="1" w:styleId="bulletlistChar">
    <w:name w:val="bullet list Char"/>
    <w:basedOn w:val="DefaultParagraphFont"/>
    <w:link w:val="bulletlist"/>
    <w:uiPriority w:val="99"/>
    <w:locked/>
    <w:rsid w:val="00824616"/>
    <w:rPr>
      <w:rFonts w:ascii="Arial" w:hAnsi="Arial" w:cs="Arial"/>
    </w:rPr>
  </w:style>
  <w:style w:type="paragraph" w:styleId="BalloonText">
    <w:name w:val="Balloon Text"/>
    <w:basedOn w:val="Normal"/>
    <w:link w:val="BalloonTextChar"/>
    <w:uiPriority w:val="99"/>
    <w:semiHidden/>
    <w:rsid w:val="00887C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87CE5"/>
    <w:rPr>
      <w:rFonts w:ascii="Tahoma" w:hAnsi="Tahoma" w:cs="Tahoma"/>
      <w:sz w:val="16"/>
      <w:szCs w:val="16"/>
    </w:rPr>
  </w:style>
  <w:style w:type="paragraph" w:styleId="Header">
    <w:name w:val="header"/>
    <w:aliases w:val="Customisable document title"/>
    <w:basedOn w:val="Normal"/>
    <w:link w:val="HeaderChar1"/>
    <w:uiPriority w:val="99"/>
    <w:rsid w:val="00503C32"/>
    <w:pPr>
      <w:tabs>
        <w:tab w:val="center" w:pos="4320"/>
        <w:tab w:val="right" w:pos="8640"/>
      </w:tabs>
    </w:pPr>
  </w:style>
  <w:style w:type="character" w:customStyle="1" w:styleId="HeaderChar">
    <w:name w:val="Header Char"/>
    <w:aliases w:val="Customisable document title Char"/>
    <w:basedOn w:val="DefaultParagraphFont"/>
    <w:uiPriority w:val="99"/>
    <w:semiHidden/>
    <w:locked/>
    <w:rsid w:val="00044B21"/>
    <w:rPr>
      <w:lang w:val="en-GB"/>
    </w:rPr>
  </w:style>
  <w:style w:type="paragraph" w:styleId="Footer">
    <w:name w:val="footer"/>
    <w:basedOn w:val="Normal"/>
    <w:link w:val="FooterChar1"/>
    <w:uiPriority w:val="99"/>
    <w:rsid w:val="00503C32"/>
    <w:pPr>
      <w:tabs>
        <w:tab w:val="center" w:pos="4320"/>
        <w:tab w:val="right" w:pos="8640"/>
      </w:tabs>
    </w:pPr>
  </w:style>
  <w:style w:type="character" w:customStyle="1" w:styleId="FooterChar">
    <w:name w:val="Footer Char"/>
    <w:basedOn w:val="DefaultParagraphFont"/>
    <w:uiPriority w:val="99"/>
    <w:locked/>
    <w:rsid w:val="00044B21"/>
    <w:rPr>
      <w:lang w:val="en-GB"/>
    </w:rPr>
  </w:style>
  <w:style w:type="character" w:customStyle="1" w:styleId="HeaderChar1">
    <w:name w:val="Header Char1"/>
    <w:aliases w:val="Customisable document title Char1"/>
    <w:basedOn w:val="DefaultParagraphFont"/>
    <w:link w:val="Header"/>
    <w:uiPriority w:val="99"/>
    <w:locked/>
    <w:rsid w:val="00503C32"/>
    <w:rPr>
      <w:rFonts w:ascii="Calibri" w:hAnsi="Calibri" w:cs="Calibri"/>
      <w:sz w:val="22"/>
      <w:szCs w:val="22"/>
      <w:lang w:val="en-GB" w:eastAsia="en-US"/>
    </w:rPr>
  </w:style>
  <w:style w:type="character" w:customStyle="1" w:styleId="FooterChar1">
    <w:name w:val="Footer Char1"/>
    <w:basedOn w:val="DefaultParagraphFont"/>
    <w:link w:val="Footer"/>
    <w:uiPriority w:val="99"/>
    <w:semiHidden/>
    <w:locked/>
    <w:rsid w:val="00503C32"/>
    <w:rPr>
      <w:rFonts w:ascii="Calibri" w:hAnsi="Calibri" w:cs="Calibri"/>
      <w:sz w:val="22"/>
      <w:szCs w:val="22"/>
      <w:lang w:val="en-GB" w:eastAsia="en-US"/>
    </w:rPr>
  </w:style>
  <w:style w:type="paragraph" w:customStyle="1" w:styleId="Customisabledocumentheading">
    <w:name w:val="Customisable document heading"/>
    <w:basedOn w:val="Normal"/>
    <w:next w:val="Normal"/>
    <w:uiPriority w:val="99"/>
    <w:rsid w:val="00503C32"/>
    <w:pPr>
      <w:spacing w:after="0" w:line="240" w:lineRule="auto"/>
    </w:pPr>
    <w:rPr>
      <w:rFonts w:ascii="Arial" w:eastAsia="Times New Roman" w:hAnsi="Arial" w:cs="Arial"/>
      <w:b/>
      <w:bCs/>
    </w:rPr>
  </w:style>
  <w:style w:type="paragraph" w:styleId="NormalWeb">
    <w:name w:val="Normal (Web)"/>
    <w:basedOn w:val="Normal"/>
    <w:uiPriority w:val="99"/>
    <w:semiHidden/>
    <w:unhideWhenUsed/>
    <w:rsid w:val="000D73BD"/>
    <w:pPr>
      <w:spacing w:after="100" w:afterAutospacing="1" w:line="240" w:lineRule="auto"/>
    </w:pPr>
    <w:rPr>
      <w:rFonts w:ascii="Times New Roman" w:eastAsia="Times New Roman" w:hAnsi="Times New Roman" w:cs="Times New Roman"/>
      <w:sz w:val="24"/>
      <w:szCs w:val="24"/>
      <w:lang w:eastAsia="en-GB"/>
    </w:rPr>
  </w:style>
  <w:style w:type="character" w:styleId="Strong">
    <w:name w:val="Strong"/>
    <w:uiPriority w:val="22"/>
    <w:qFormat/>
    <w:locked/>
    <w:rsid w:val="000D73BD"/>
    <w:rPr>
      <w:b/>
      <w:bCs/>
    </w:rPr>
  </w:style>
  <w:style w:type="character" w:customStyle="1" w:styleId="Heading1Char">
    <w:name w:val="Heading 1 Char"/>
    <w:basedOn w:val="DefaultParagraphFont"/>
    <w:link w:val="Heading1"/>
    <w:rsid w:val="000D73BD"/>
    <w:rPr>
      <w:rFonts w:ascii="Cambria" w:eastAsia="Times New Roman" w:hAnsi="Cambria" w:cs="Times New Roman"/>
      <w:b/>
      <w:bCs/>
      <w:kern w:val="32"/>
      <w:sz w:val="32"/>
      <w:szCs w:val="32"/>
      <w:lang w:eastAsia="en-US"/>
    </w:rPr>
  </w:style>
  <w:style w:type="paragraph" w:customStyle="1" w:styleId="Default">
    <w:name w:val="Default"/>
    <w:rsid w:val="008964D5"/>
    <w:pPr>
      <w:autoSpaceDE w:val="0"/>
      <w:autoSpaceDN w:val="0"/>
      <w:adjustRightInd w:val="0"/>
    </w:pPr>
    <w:rPr>
      <w:rFonts w:cs="Calibri"/>
      <w:color w:val="000000"/>
      <w:sz w:val="24"/>
      <w:szCs w:val="24"/>
    </w:rPr>
  </w:style>
  <w:style w:type="paragraph" w:styleId="ListParagraph">
    <w:name w:val="List Paragraph"/>
    <w:basedOn w:val="Normal"/>
    <w:uiPriority w:val="34"/>
    <w:qFormat/>
    <w:rsid w:val="00E11109"/>
    <w:pPr>
      <w:ind w:left="720"/>
      <w:contextualSpacing/>
    </w:pPr>
    <w:rPr>
      <w:rFonts w:cs="Times New Roman"/>
    </w:rPr>
  </w:style>
  <w:style w:type="paragraph" w:styleId="NoSpacing">
    <w:name w:val="No Spacing"/>
    <w:uiPriority w:val="1"/>
    <w:qFormat/>
    <w:rsid w:val="004E7B85"/>
    <w:rPr>
      <w:rFonts w:cs="Calibri"/>
      <w:sz w:val="22"/>
      <w:szCs w:val="22"/>
      <w:lang w:val="en-GB"/>
    </w:rPr>
  </w:style>
  <w:style w:type="character" w:styleId="CommentReference">
    <w:name w:val="annotation reference"/>
    <w:basedOn w:val="DefaultParagraphFont"/>
    <w:uiPriority w:val="99"/>
    <w:semiHidden/>
    <w:unhideWhenUsed/>
    <w:rsid w:val="0069155C"/>
    <w:rPr>
      <w:sz w:val="16"/>
      <w:szCs w:val="16"/>
    </w:rPr>
  </w:style>
  <w:style w:type="paragraph" w:styleId="CommentText">
    <w:name w:val="annotation text"/>
    <w:basedOn w:val="Normal"/>
    <w:link w:val="CommentTextChar"/>
    <w:uiPriority w:val="99"/>
    <w:semiHidden/>
    <w:unhideWhenUsed/>
    <w:rsid w:val="0069155C"/>
    <w:rPr>
      <w:sz w:val="20"/>
      <w:szCs w:val="20"/>
    </w:rPr>
  </w:style>
  <w:style w:type="character" w:customStyle="1" w:styleId="CommentTextChar">
    <w:name w:val="Comment Text Char"/>
    <w:basedOn w:val="DefaultParagraphFont"/>
    <w:link w:val="CommentText"/>
    <w:uiPriority w:val="99"/>
    <w:semiHidden/>
    <w:rsid w:val="0069155C"/>
    <w:rPr>
      <w:rFonts w:cs="Calibri"/>
      <w:lang w:eastAsia="en-US"/>
    </w:rPr>
  </w:style>
  <w:style w:type="paragraph" w:styleId="CommentSubject">
    <w:name w:val="annotation subject"/>
    <w:basedOn w:val="CommentText"/>
    <w:next w:val="CommentText"/>
    <w:link w:val="CommentSubjectChar"/>
    <w:uiPriority w:val="99"/>
    <w:semiHidden/>
    <w:unhideWhenUsed/>
    <w:rsid w:val="0069155C"/>
    <w:rPr>
      <w:b/>
      <w:bCs/>
    </w:rPr>
  </w:style>
  <w:style w:type="character" w:customStyle="1" w:styleId="CommentSubjectChar">
    <w:name w:val="Comment Subject Char"/>
    <w:basedOn w:val="CommentTextChar"/>
    <w:link w:val="CommentSubject"/>
    <w:uiPriority w:val="99"/>
    <w:semiHidden/>
    <w:rsid w:val="0069155C"/>
    <w:rPr>
      <w:rFonts w:cs="Calibri"/>
      <w:b/>
      <w:bCs/>
      <w:lang w:eastAsia="en-US"/>
    </w:rPr>
  </w:style>
  <w:style w:type="paragraph" w:styleId="TOCHeading">
    <w:name w:val="TOC Heading"/>
    <w:basedOn w:val="Heading1"/>
    <w:next w:val="Normal"/>
    <w:uiPriority w:val="39"/>
    <w:unhideWhenUsed/>
    <w:qFormat/>
    <w:rsid w:val="00790BDE"/>
    <w:pPr>
      <w:keepLines/>
      <w:spacing w:before="480" w:after="0"/>
      <w:outlineLvl w:val="9"/>
    </w:pPr>
    <w:rPr>
      <w:color w:val="365F91"/>
      <w:kern w:val="0"/>
      <w:sz w:val="28"/>
      <w:szCs w:val="28"/>
      <w:lang w:val="en-US"/>
    </w:rPr>
  </w:style>
  <w:style w:type="paragraph" w:styleId="TOC1">
    <w:name w:val="toc 1"/>
    <w:basedOn w:val="Normal"/>
    <w:next w:val="Normal"/>
    <w:autoRedefine/>
    <w:uiPriority w:val="39"/>
    <w:locked/>
    <w:rsid w:val="00790BDE"/>
  </w:style>
  <w:style w:type="character" w:styleId="Hyperlink">
    <w:name w:val="Hyperlink"/>
    <w:basedOn w:val="DefaultParagraphFont"/>
    <w:uiPriority w:val="99"/>
    <w:unhideWhenUsed/>
    <w:rsid w:val="00790BDE"/>
    <w:rPr>
      <w:color w:val="0000FF"/>
      <w:u w:val="single"/>
    </w:rPr>
  </w:style>
  <w:style w:type="character" w:customStyle="1" w:styleId="Heading3Char">
    <w:name w:val="Heading 3 Char"/>
    <w:basedOn w:val="DefaultParagraphFont"/>
    <w:link w:val="Heading3"/>
    <w:semiHidden/>
    <w:rsid w:val="007D611C"/>
    <w:rPr>
      <w:rFonts w:ascii="Cambria" w:eastAsia="Times New Roman" w:hAnsi="Cambria" w:cs="Times New Roman"/>
      <w:b/>
      <w:bCs/>
      <w:sz w:val="26"/>
      <w:szCs w:val="26"/>
      <w:lang w:val="en-GB"/>
    </w:rPr>
  </w:style>
  <w:style w:type="table" w:styleId="TableGrid">
    <w:name w:val="Table Grid"/>
    <w:basedOn w:val="TableNormal"/>
    <w:locked/>
    <w:rsid w:val="006F71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Emphasis">
    <w:name w:val="Emphasis"/>
    <w:basedOn w:val="DefaultParagraphFont"/>
    <w:uiPriority w:val="20"/>
    <w:qFormat/>
    <w:locked/>
    <w:rsid w:val="002F566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736158">
      <w:bodyDiv w:val="1"/>
      <w:marLeft w:val="0"/>
      <w:marRight w:val="0"/>
      <w:marTop w:val="0"/>
      <w:marBottom w:val="0"/>
      <w:divBdr>
        <w:top w:val="none" w:sz="0" w:space="0" w:color="auto"/>
        <w:left w:val="none" w:sz="0" w:space="0" w:color="auto"/>
        <w:bottom w:val="none" w:sz="0" w:space="0" w:color="auto"/>
        <w:right w:val="none" w:sz="0" w:space="0" w:color="auto"/>
      </w:divBdr>
      <w:divsChild>
        <w:div w:id="1214075700">
          <w:marLeft w:val="0"/>
          <w:marRight w:val="0"/>
          <w:marTop w:val="0"/>
          <w:marBottom w:val="0"/>
          <w:divBdr>
            <w:top w:val="none" w:sz="0" w:space="0" w:color="auto"/>
            <w:left w:val="none" w:sz="0" w:space="0" w:color="auto"/>
            <w:bottom w:val="none" w:sz="0" w:space="0" w:color="auto"/>
            <w:right w:val="none" w:sz="0" w:space="0" w:color="auto"/>
          </w:divBdr>
          <w:divsChild>
            <w:div w:id="1752652832">
              <w:marLeft w:val="0"/>
              <w:marRight w:val="0"/>
              <w:marTop w:val="0"/>
              <w:marBottom w:val="0"/>
              <w:divBdr>
                <w:top w:val="none" w:sz="0" w:space="0" w:color="auto"/>
                <w:left w:val="none" w:sz="0" w:space="0" w:color="auto"/>
                <w:bottom w:val="none" w:sz="0" w:space="0" w:color="auto"/>
                <w:right w:val="none" w:sz="0" w:space="0" w:color="auto"/>
              </w:divBdr>
              <w:divsChild>
                <w:div w:id="1212307281">
                  <w:marLeft w:val="0"/>
                  <w:marRight w:val="0"/>
                  <w:marTop w:val="0"/>
                  <w:marBottom w:val="0"/>
                  <w:divBdr>
                    <w:top w:val="none" w:sz="0" w:space="0" w:color="auto"/>
                    <w:left w:val="none" w:sz="0" w:space="0" w:color="auto"/>
                    <w:bottom w:val="none" w:sz="0" w:space="0" w:color="auto"/>
                    <w:right w:val="none" w:sz="0" w:space="0" w:color="auto"/>
                  </w:divBdr>
                  <w:divsChild>
                    <w:div w:id="1755085000">
                      <w:marLeft w:val="0"/>
                      <w:marRight w:val="0"/>
                      <w:marTop w:val="210"/>
                      <w:marBottom w:val="0"/>
                      <w:divBdr>
                        <w:top w:val="none" w:sz="0" w:space="0" w:color="auto"/>
                        <w:left w:val="none" w:sz="0" w:space="0" w:color="auto"/>
                        <w:bottom w:val="none" w:sz="0" w:space="0" w:color="auto"/>
                        <w:right w:val="none" w:sz="0" w:space="0" w:color="auto"/>
                      </w:divBdr>
                      <w:divsChild>
                        <w:div w:id="1285574754">
                          <w:marLeft w:val="0"/>
                          <w:marRight w:val="0"/>
                          <w:marTop w:val="0"/>
                          <w:marBottom w:val="0"/>
                          <w:divBdr>
                            <w:top w:val="none" w:sz="0" w:space="0" w:color="auto"/>
                            <w:left w:val="none" w:sz="0" w:space="0" w:color="auto"/>
                            <w:bottom w:val="none" w:sz="0" w:space="0" w:color="auto"/>
                            <w:right w:val="none" w:sz="0" w:space="0" w:color="auto"/>
                          </w:divBdr>
                          <w:divsChild>
                            <w:div w:id="1184634066">
                              <w:marLeft w:val="0"/>
                              <w:marRight w:val="0"/>
                              <w:marTop w:val="0"/>
                              <w:marBottom w:val="0"/>
                              <w:divBdr>
                                <w:top w:val="none" w:sz="0" w:space="0" w:color="auto"/>
                                <w:left w:val="none" w:sz="0" w:space="0" w:color="auto"/>
                                <w:bottom w:val="none" w:sz="0" w:space="0" w:color="auto"/>
                                <w:right w:val="none" w:sz="0" w:space="0" w:color="auto"/>
                              </w:divBdr>
                              <w:divsChild>
                                <w:div w:id="253053335">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102114">
      <w:bodyDiv w:val="1"/>
      <w:marLeft w:val="0"/>
      <w:marRight w:val="0"/>
      <w:marTop w:val="0"/>
      <w:marBottom w:val="0"/>
      <w:divBdr>
        <w:top w:val="none" w:sz="0" w:space="0" w:color="auto"/>
        <w:left w:val="none" w:sz="0" w:space="0" w:color="auto"/>
        <w:bottom w:val="none" w:sz="0" w:space="0" w:color="auto"/>
        <w:right w:val="none" w:sz="0" w:space="0" w:color="auto"/>
      </w:divBdr>
      <w:divsChild>
        <w:div w:id="1652322896">
          <w:marLeft w:val="0"/>
          <w:marRight w:val="0"/>
          <w:marTop w:val="0"/>
          <w:marBottom w:val="0"/>
          <w:divBdr>
            <w:top w:val="none" w:sz="0" w:space="0" w:color="auto"/>
            <w:left w:val="none" w:sz="0" w:space="0" w:color="auto"/>
            <w:bottom w:val="none" w:sz="0" w:space="0" w:color="auto"/>
            <w:right w:val="none" w:sz="0" w:space="0" w:color="auto"/>
          </w:divBdr>
          <w:divsChild>
            <w:div w:id="705058865">
              <w:marLeft w:val="0"/>
              <w:marRight w:val="0"/>
              <w:marTop w:val="0"/>
              <w:marBottom w:val="0"/>
              <w:divBdr>
                <w:top w:val="none" w:sz="0" w:space="0" w:color="auto"/>
                <w:left w:val="none" w:sz="0" w:space="0" w:color="auto"/>
                <w:bottom w:val="none" w:sz="0" w:space="0" w:color="auto"/>
                <w:right w:val="none" w:sz="0" w:space="0" w:color="auto"/>
              </w:divBdr>
              <w:divsChild>
                <w:div w:id="1282303244">
                  <w:marLeft w:val="0"/>
                  <w:marRight w:val="0"/>
                  <w:marTop w:val="0"/>
                  <w:marBottom w:val="0"/>
                  <w:divBdr>
                    <w:top w:val="none" w:sz="0" w:space="0" w:color="auto"/>
                    <w:left w:val="none" w:sz="0" w:space="0" w:color="auto"/>
                    <w:bottom w:val="none" w:sz="0" w:space="0" w:color="auto"/>
                    <w:right w:val="none" w:sz="0" w:space="0" w:color="auto"/>
                  </w:divBdr>
                  <w:divsChild>
                    <w:div w:id="569849555">
                      <w:marLeft w:val="0"/>
                      <w:marRight w:val="0"/>
                      <w:marTop w:val="210"/>
                      <w:marBottom w:val="0"/>
                      <w:divBdr>
                        <w:top w:val="none" w:sz="0" w:space="0" w:color="auto"/>
                        <w:left w:val="none" w:sz="0" w:space="0" w:color="auto"/>
                        <w:bottom w:val="none" w:sz="0" w:space="0" w:color="auto"/>
                        <w:right w:val="none" w:sz="0" w:space="0" w:color="auto"/>
                      </w:divBdr>
                      <w:divsChild>
                        <w:div w:id="914559201">
                          <w:marLeft w:val="0"/>
                          <w:marRight w:val="0"/>
                          <w:marTop w:val="0"/>
                          <w:marBottom w:val="0"/>
                          <w:divBdr>
                            <w:top w:val="none" w:sz="0" w:space="0" w:color="auto"/>
                            <w:left w:val="none" w:sz="0" w:space="0" w:color="auto"/>
                            <w:bottom w:val="none" w:sz="0" w:space="0" w:color="auto"/>
                            <w:right w:val="none" w:sz="0" w:space="0" w:color="auto"/>
                          </w:divBdr>
                          <w:divsChild>
                            <w:div w:id="841316475">
                              <w:marLeft w:val="0"/>
                              <w:marRight w:val="0"/>
                              <w:marTop w:val="0"/>
                              <w:marBottom w:val="0"/>
                              <w:divBdr>
                                <w:top w:val="none" w:sz="0" w:space="0" w:color="auto"/>
                                <w:left w:val="none" w:sz="0" w:space="0" w:color="auto"/>
                                <w:bottom w:val="none" w:sz="0" w:space="0" w:color="auto"/>
                                <w:right w:val="none" w:sz="0" w:space="0" w:color="auto"/>
                              </w:divBdr>
                              <w:divsChild>
                                <w:div w:id="1569001424">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0115818">
      <w:bodyDiv w:val="1"/>
      <w:marLeft w:val="0"/>
      <w:marRight w:val="0"/>
      <w:marTop w:val="0"/>
      <w:marBottom w:val="0"/>
      <w:divBdr>
        <w:top w:val="none" w:sz="0" w:space="0" w:color="auto"/>
        <w:left w:val="none" w:sz="0" w:space="0" w:color="auto"/>
        <w:bottom w:val="none" w:sz="0" w:space="0" w:color="auto"/>
        <w:right w:val="none" w:sz="0" w:space="0" w:color="auto"/>
      </w:divBdr>
      <w:divsChild>
        <w:div w:id="134420532">
          <w:marLeft w:val="0"/>
          <w:marRight w:val="0"/>
          <w:marTop w:val="0"/>
          <w:marBottom w:val="0"/>
          <w:divBdr>
            <w:top w:val="none" w:sz="0" w:space="0" w:color="auto"/>
            <w:left w:val="none" w:sz="0" w:space="0" w:color="auto"/>
            <w:bottom w:val="none" w:sz="0" w:space="0" w:color="auto"/>
            <w:right w:val="none" w:sz="0" w:space="0" w:color="auto"/>
          </w:divBdr>
          <w:divsChild>
            <w:div w:id="1839154755">
              <w:marLeft w:val="0"/>
              <w:marRight w:val="0"/>
              <w:marTop w:val="0"/>
              <w:marBottom w:val="0"/>
              <w:divBdr>
                <w:top w:val="none" w:sz="0" w:space="0" w:color="auto"/>
                <w:left w:val="none" w:sz="0" w:space="0" w:color="auto"/>
                <w:bottom w:val="none" w:sz="0" w:space="0" w:color="auto"/>
                <w:right w:val="none" w:sz="0" w:space="0" w:color="auto"/>
              </w:divBdr>
              <w:divsChild>
                <w:div w:id="1928687293">
                  <w:marLeft w:val="0"/>
                  <w:marRight w:val="0"/>
                  <w:marTop w:val="0"/>
                  <w:marBottom w:val="0"/>
                  <w:divBdr>
                    <w:top w:val="none" w:sz="0" w:space="0" w:color="auto"/>
                    <w:left w:val="none" w:sz="0" w:space="0" w:color="auto"/>
                    <w:bottom w:val="none" w:sz="0" w:space="0" w:color="auto"/>
                    <w:right w:val="none" w:sz="0" w:space="0" w:color="auto"/>
                  </w:divBdr>
                  <w:divsChild>
                    <w:div w:id="55667409">
                      <w:marLeft w:val="0"/>
                      <w:marRight w:val="0"/>
                      <w:marTop w:val="210"/>
                      <w:marBottom w:val="0"/>
                      <w:divBdr>
                        <w:top w:val="none" w:sz="0" w:space="0" w:color="auto"/>
                        <w:left w:val="none" w:sz="0" w:space="0" w:color="auto"/>
                        <w:bottom w:val="none" w:sz="0" w:space="0" w:color="auto"/>
                        <w:right w:val="none" w:sz="0" w:space="0" w:color="auto"/>
                      </w:divBdr>
                      <w:divsChild>
                        <w:div w:id="1571846266">
                          <w:marLeft w:val="0"/>
                          <w:marRight w:val="0"/>
                          <w:marTop w:val="0"/>
                          <w:marBottom w:val="0"/>
                          <w:divBdr>
                            <w:top w:val="none" w:sz="0" w:space="0" w:color="auto"/>
                            <w:left w:val="none" w:sz="0" w:space="0" w:color="auto"/>
                            <w:bottom w:val="none" w:sz="0" w:space="0" w:color="auto"/>
                            <w:right w:val="none" w:sz="0" w:space="0" w:color="auto"/>
                          </w:divBdr>
                          <w:divsChild>
                            <w:div w:id="325286126">
                              <w:marLeft w:val="0"/>
                              <w:marRight w:val="0"/>
                              <w:marTop w:val="0"/>
                              <w:marBottom w:val="0"/>
                              <w:divBdr>
                                <w:top w:val="none" w:sz="0" w:space="0" w:color="auto"/>
                                <w:left w:val="none" w:sz="0" w:space="0" w:color="auto"/>
                                <w:bottom w:val="none" w:sz="0" w:space="0" w:color="auto"/>
                                <w:right w:val="none" w:sz="0" w:space="0" w:color="auto"/>
                              </w:divBdr>
                              <w:divsChild>
                                <w:div w:id="1443263533">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2618654">
      <w:bodyDiv w:val="1"/>
      <w:marLeft w:val="0"/>
      <w:marRight w:val="0"/>
      <w:marTop w:val="0"/>
      <w:marBottom w:val="0"/>
      <w:divBdr>
        <w:top w:val="none" w:sz="0" w:space="0" w:color="auto"/>
        <w:left w:val="none" w:sz="0" w:space="0" w:color="auto"/>
        <w:bottom w:val="none" w:sz="0" w:space="0" w:color="auto"/>
        <w:right w:val="none" w:sz="0" w:space="0" w:color="auto"/>
      </w:divBdr>
      <w:divsChild>
        <w:div w:id="305353697">
          <w:marLeft w:val="0"/>
          <w:marRight w:val="0"/>
          <w:marTop w:val="0"/>
          <w:marBottom w:val="0"/>
          <w:divBdr>
            <w:top w:val="none" w:sz="0" w:space="0" w:color="auto"/>
            <w:left w:val="none" w:sz="0" w:space="0" w:color="auto"/>
            <w:bottom w:val="none" w:sz="0" w:space="0" w:color="auto"/>
            <w:right w:val="none" w:sz="0" w:space="0" w:color="auto"/>
          </w:divBdr>
          <w:divsChild>
            <w:div w:id="1209074785">
              <w:marLeft w:val="0"/>
              <w:marRight w:val="0"/>
              <w:marTop w:val="0"/>
              <w:marBottom w:val="0"/>
              <w:divBdr>
                <w:top w:val="none" w:sz="0" w:space="0" w:color="auto"/>
                <w:left w:val="none" w:sz="0" w:space="0" w:color="auto"/>
                <w:bottom w:val="none" w:sz="0" w:space="0" w:color="auto"/>
                <w:right w:val="none" w:sz="0" w:space="0" w:color="auto"/>
              </w:divBdr>
              <w:divsChild>
                <w:div w:id="637758647">
                  <w:marLeft w:val="0"/>
                  <w:marRight w:val="0"/>
                  <w:marTop w:val="0"/>
                  <w:marBottom w:val="0"/>
                  <w:divBdr>
                    <w:top w:val="none" w:sz="0" w:space="0" w:color="auto"/>
                    <w:left w:val="none" w:sz="0" w:space="0" w:color="auto"/>
                    <w:bottom w:val="none" w:sz="0" w:space="0" w:color="auto"/>
                    <w:right w:val="none" w:sz="0" w:space="0" w:color="auto"/>
                  </w:divBdr>
                  <w:divsChild>
                    <w:div w:id="129394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4140225">
      <w:bodyDiv w:val="1"/>
      <w:marLeft w:val="0"/>
      <w:marRight w:val="0"/>
      <w:marTop w:val="0"/>
      <w:marBottom w:val="0"/>
      <w:divBdr>
        <w:top w:val="none" w:sz="0" w:space="0" w:color="auto"/>
        <w:left w:val="none" w:sz="0" w:space="0" w:color="auto"/>
        <w:bottom w:val="none" w:sz="0" w:space="0" w:color="auto"/>
        <w:right w:val="none" w:sz="0" w:space="0" w:color="auto"/>
      </w:divBdr>
      <w:divsChild>
        <w:div w:id="733358520">
          <w:marLeft w:val="0"/>
          <w:marRight w:val="0"/>
          <w:marTop w:val="0"/>
          <w:marBottom w:val="0"/>
          <w:divBdr>
            <w:top w:val="none" w:sz="0" w:space="0" w:color="auto"/>
            <w:left w:val="none" w:sz="0" w:space="0" w:color="auto"/>
            <w:bottom w:val="none" w:sz="0" w:space="0" w:color="auto"/>
            <w:right w:val="none" w:sz="0" w:space="0" w:color="auto"/>
          </w:divBdr>
          <w:divsChild>
            <w:div w:id="950743311">
              <w:marLeft w:val="0"/>
              <w:marRight w:val="0"/>
              <w:marTop w:val="0"/>
              <w:marBottom w:val="0"/>
              <w:divBdr>
                <w:top w:val="none" w:sz="0" w:space="0" w:color="auto"/>
                <w:left w:val="none" w:sz="0" w:space="0" w:color="auto"/>
                <w:bottom w:val="none" w:sz="0" w:space="0" w:color="auto"/>
                <w:right w:val="none" w:sz="0" w:space="0" w:color="auto"/>
              </w:divBdr>
              <w:divsChild>
                <w:div w:id="176120690">
                  <w:marLeft w:val="0"/>
                  <w:marRight w:val="0"/>
                  <w:marTop w:val="0"/>
                  <w:marBottom w:val="0"/>
                  <w:divBdr>
                    <w:top w:val="none" w:sz="0" w:space="0" w:color="auto"/>
                    <w:left w:val="none" w:sz="0" w:space="0" w:color="auto"/>
                    <w:bottom w:val="none" w:sz="0" w:space="0" w:color="auto"/>
                    <w:right w:val="none" w:sz="0" w:space="0" w:color="auto"/>
                  </w:divBdr>
                  <w:divsChild>
                    <w:div w:id="1843231749">
                      <w:marLeft w:val="0"/>
                      <w:marRight w:val="0"/>
                      <w:marTop w:val="210"/>
                      <w:marBottom w:val="0"/>
                      <w:divBdr>
                        <w:top w:val="none" w:sz="0" w:space="0" w:color="auto"/>
                        <w:left w:val="none" w:sz="0" w:space="0" w:color="auto"/>
                        <w:bottom w:val="none" w:sz="0" w:space="0" w:color="auto"/>
                        <w:right w:val="none" w:sz="0" w:space="0" w:color="auto"/>
                      </w:divBdr>
                      <w:divsChild>
                        <w:div w:id="1939560524">
                          <w:marLeft w:val="0"/>
                          <w:marRight w:val="0"/>
                          <w:marTop w:val="0"/>
                          <w:marBottom w:val="0"/>
                          <w:divBdr>
                            <w:top w:val="none" w:sz="0" w:space="0" w:color="auto"/>
                            <w:left w:val="none" w:sz="0" w:space="0" w:color="auto"/>
                            <w:bottom w:val="none" w:sz="0" w:space="0" w:color="auto"/>
                            <w:right w:val="none" w:sz="0" w:space="0" w:color="auto"/>
                          </w:divBdr>
                          <w:divsChild>
                            <w:div w:id="155614977">
                              <w:marLeft w:val="0"/>
                              <w:marRight w:val="0"/>
                              <w:marTop w:val="0"/>
                              <w:marBottom w:val="0"/>
                              <w:divBdr>
                                <w:top w:val="none" w:sz="0" w:space="0" w:color="auto"/>
                                <w:left w:val="none" w:sz="0" w:space="0" w:color="auto"/>
                                <w:bottom w:val="none" w:sz="0" w:space="0" w:color="auto"/>
                                <w:right w:val="none" w:sz="0" w:space="0" w:color="auto"/>
                              </w:divBdr>
                              <w:divsChild>
                                <w:div w:id="1045912005">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8746583">
      <w:bodyDiv w:val="1"/>
      <w:marLeft w:val="0"/>
      <w:marRight w:val="0"/>
      <w:marTop w:val="0"/>
      <w:marBottom w:val="0"/>
      <w:divBdr>
        <w:top w:val="none" w:sz="0" w:space="0" w:color="auto"/>
        <w:left w:val="none" w:sz="0" w:space="0" w:color="auto"/>
        <w:bottom w:val="none" w:sz="0" w:space="0" w:color="auto"/>
        <w:right w:val="none" w:sz="0" w:space="0" w:color="auto"/>
      </w:divBdr>
      <w:divsChild>
        <w:div w:id="1748768447">
          <w:marLeft w:val="0"/>
          <w:marRight w:val="0"/>
          <w:marTop w:val="0"/>
          <w:marBottom w:val="0"/>
          <w:divBdr>
            <w:top w:val="none" w:sz="0" w:space="0" w:color="auto"/>
            <w:left w:val="none" w:sz="0" w:space="0" w:color="auto"/>
            <w:bottom w:val="none" w:sz="0" w:space="0" w:color="auto"/>
            <w:right w:val="none" w:sz="0" w:space="0" w:color="auto"/>
          </w:divBdr>
          <w:divsChild>
            <w:div w:id="660082448">
              <w:marLeft w:val="0"/>
              <w:marRight w:val="0"/>
              <w:marTop w:val="0"/>
              <w:marBottom w:val="0"/>
              <w:divBdr>
                <w:top w:val="none" w:sz="0" w:space="0" w:color="auto"/>
                <w:left w:val="none" w:sz="0" w:space="0" w:color="auto"/>
                <w:bottom w:val="none" w:sz="0" w:space="0" w:color="auto"/>
                <w:right w:val="none" w:sz="0" w:space="0" w:color="auto"/>
              </w:divBdr>
              <w:divsChild>
                <w:div w:id="306517315">
                  <w:marLeft w:val="0"/>
                  <w:marRight w:val="0"/>
                  <w:marTop w:val="0"/>
                  <w:marBottom w:val="0"/>
                  <w:divBdr>
                    <w:top w:val="none" w:sz="0" w:space="0" w:color="auto"/>
                    <w:left w:val="none" w:sz="0" w:space="0" w:color="auto"/>
                    <w:bottom w:val="none" w:sz="0" w:space="0" w:color="auto"/>
                    <w:right w:val="none" w:sz="0" w:space="0" w:color="auto"/>
                  </w:divBdr>
                  <w:divsChild>
                    <w:div w:id="944192313">
                      <w:marLeft w:val="0"/>
                      <w:marRight w:val="0"/>
                      <w:marTop w:val="210"/>
                      <w:marBottom w:val="0"/>
                      <w:divBdr>
                        <w:top w:val="none" w:sz="0" w:space="0" w:color="auto"/>
                        <w:left w:val="none" w:sz="0" w:space="0" w:color="auto"/>
                        <w:bottom w:val="none" w:sz="0" w:space="0" w:color="auto"/>
                        <w:right w:val="none" w:sz="0" w:space="0" w:color="auto"/>
                      </w:divBdr>
                      <w:divsChild>
                        <w:div w:id="2093814363">
                          <w:marLeft w:val="0"/>
                          <w:marRight w:val="0"/>
                          <w:marTop w:val="0"/>
                          <w:marBottom w:val="0"/>
                          <w:divBdr>
                            <w:top w:val="none" w:sz="0" w:space="0" w:color="auto"/>
                            <w:left w:val="none" w:sz="0" w:space="0" w:color="auto"/>
                            <w:bottom w:val="none" w:sz="0" w:space="0" w:color="auto"/>
                            <w:right w:val="none" w:sz="0" w:space="0" w:color="auto"/>
                          </w:divBdr>
                          <w:divsChild>
                            <w:div w:id="1986817719">
                              <w:marLeft w:val="0"/>
                              <w:marRight w:val="0"/>
                              <w:marTop w:val="0"/>
                              <w:marBottom w:val="0"/>
                              <w:divBdr>
                                <w:top w:val="none" w:sz="0" w:space="0" w:color="auto"/>
                                <w:left w:val="none" w:sz="0" w:space="0" w:color="auto"/>
                                <w:bottom w:val="none" w:sz="0" w:space="0" w:color="auto"/>
                                <w:right w:val="none" w:sz="0" w:space="0" w:color="auto"/>
                              </w:divBdr>
                              <w:divsChild>
                                <w:div w:id="339696082">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6480267">
      <w:bodyDiv w:val="1"/>
      <w:marLeft w:val="0"/>
      <w:marRight w:val="0"/>
      <w:marTop w:val="0"/>
      <w:marBottom w:val="0"/>
      <w:divBdr>
        <w:top w:val="none" w:sz="0" w:space="0" w:color="auto"/>
        <w:left w:val="none" w:sz="0" w:space="0" w:color="auto"/>
        <w:bottom w:val="none" w:sz="0" w:space="0" w:color="auto"/>
        <w:right w:val="none" w:sz="0" w:space="0" w:color="auto"/>
      </w:divBdr>
      <w:divsChild>
        <w:div w:id="462962477">
          <w:marLeft w:val="0"/>
          <w:marRight w:val="0"/>
          <w:marTop w:val="0"/>
          <w:marBottom w:val="0"/>
          <w:divBdr>
            <w:top w:val="none" w:sz="0" w:space="0" w:color="auto"/>
            <w:left w:val="none" w:sz="0" w:space="0" w:color="auto"/>
            <w:bottom w:val="none" w:sz="0" w:space="0" w:color="auto"/>
            <w:right w:val="none" w:sz="0" w:space="0" w:color="auto"/>
          </w:divBdr>
          <w:divsChild>
            <w:div w:id="659192945">
              <w:marLeft w:val="0"/>
              <w:marRight w:val="0"/>
              <w:marTop w:val="0"/>
              <w:marBottom w:val="0"/>
              <w:divBdr>
                <w:top w:val="none" w:sz="0" w:space="0" w:color="auto"/>
                <w:left w:val="none" w:sz="0" w:space="0" w:color="auto"/>
                <w:bottom w:val="none" w:sz="0" w:space="0" w:color="auto"/>
                <w:right w:val="none" w:sz="0" w:space="0" w:color="auto"/>
              </w:divBdr>
              <w:divsChild>
                <w:div w:id="885987517">
                  <w:marLeft w:val="0"/>
                  <w:marRight w:val="0"/>
                  <w:marTop w:val="0"/>
                  <w:marBottom w:val="0"/>
                  <w:divBdr>
                    <w:top w:val="none" w:sz="0" w:space="0" w:color="auto"/>
                    <w:left w:val="none" w:sz="0" w:space="0" w:color="auto"/>
                    <w:bottom w:val="none" w:sz="0" w:space="0" w:color="auto"/>
                    <w:right w:val="none" w:sz="0" w:space="0" w:color="auto"/>
                  </w:divBdr>
                  <w:divsChild>
                    <w:div w:id="77404850">
                      <w:marLeft w:val="0"/>
                      <w:marRight w:val="0"/>
                      <w:marTop w:val="210"/>
                      <w:marBottom w:val="0"/>
                      <w:divBdr>
                        <w:top w:val="none" w:sz="0" w:space="0" w:color="auto"/>
                        <w:left w:val="none" w:sz="0" w:space="0" w:color="auto"/>
                        <w:bottom w:val="none" w:sz="0" w:space="0" w:color="auto"/>
                        <w:right w:val="none" w:sz="0" w:space="0" w:color="auto"/>
                      </w:divBdr>
                      <w:divsChild>
                        <w:div w:id="40331011">
                          <w:marLeft w:val="0"/>
                          <w:marRight w:val="0"/>
                          <w:marTop w:val="0"/>
                          <w:marBottom w:val="0"/>
                          <w:divBdr>
                            <w:top w:val="none" w:sz="0" w:space="0" w:color="auto"/>
                            <w:left w:val="none" w:sz="0" w:space="0" w:color="auto"/>
                            <w:bottom w:val="none" w:sz="0" w:space="0" w:color="auto"/>
                            <w:right w:val="none" w:sz="0" w:space="0" w:color="auto"/>
                          </w:divBdr>
                          <w:divsChild>
                            <w:div w:id="1485469414">
                              <w:marLeft w:val="0"/>
                              <w:marRight w:val="0"/>
                              <w:marTop w:val="0"/>
                              <w:marBottom w:val="0"/>
                              <w:divBdr>
                                <w:top w:val="none" w:sz="0" w:space="0" w:color="auto"/>
                                <w:left w:val="none" w:sz="0" w:space="0" w:color="auto"/>
                                <w:bottom w:val="none" w:sz="0" w:space="0" w:color="auto"/>
                                <w:right w:val="none" w:sz="0" w:space="0" w:color="auto"/>
                              </w:divBdr>
                              <w:divsChild>
                                <w:div w:id="987444050">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3997055">
      <w:bodyDiv w:val="1"/>
      <w:marLeft w:val="0"/>
      <w:marRight w:val="0"/>
      <w:marTop w:val="0"/>
      <w:marBottom w:val="0"/>
      <w:divBdr>
        <w:top w:val="none" w:sz="0" w:space="0" w:color="auto"/>
        <w:left w:val="none" w:sz="0" w:space="0" w:color="auto"/>
        <w:bottom w:val="none" w:sz="0" w:space="0" w:color="auto"/>
        <w:right w:val="none" w:sz="0" w:space="0" w:color="auto"/>
      </w:divBdr>
      <w:divsChild>
        <w:div w:id="432941277">
          <w:marLeft w:val="0"/>
          <w:marRight w:val="0"/>
          <w:marTop w:val="0"/>
          <w:marBottom w:val="0"/>
          <w:divBdr>
            <w:top w:val="none" w:sz="0" w:space="0" w:color="auto"/>
            <w:left w:val="none" w:sz="0" w:space="0" w:color="auto"/>
            <w:bottom w:val="none" w:sz="0" w:space="0" w:color="auto"/>
            <w:right w:val="none" w:sz="0" w:space="0" w:color="auto"/>
          </w:divBdr>
          <w:divsChild>
            <w:div w:id="432359473">
              <w:marLeft w:val="0"/>
              <w:marRight w:val="0"/>
              <w:marTop w:val="0"/>
              <w:marBottom w:val="0"/>
              <w:divBdr>
                <w:top w:val="none" w:sz="0" w:space="0" w:color="auto"/>
                <w:left w:val="none" w:sz="0" w:space="0" w:color="auto"/>
                <w:bottom w:val="none" w:sz="0" w:space="0" w:color="auto"/>
                <w:right w:val="none" w:sz="0" w:space="0" w:color="auto"/>
              </w:divBdr>
              <w:divsChild>
                <w:div w:id="1846086671">
                  <w:marLeft w:val="0"/>
                  <w:marRight w:val="0"/>
                  <w:marTop w:val="0"/>
                  <w:marBottom w:val="0"/>
                  <w:divBdr>
                    <w:top w:val="none" w:sz="0" w:space="0" w:color="auto"/>
                    <w:left w:val="none" w:sz="0" w:space="0" w:color="auto"/>
                    <w:bottom w:val="none" w:sz="0" w:space="0" w:color="auto"/>
                    <w:right w:val="none" w:sz="0" w:space="0" w:color="auto"/>
                  </w:divBdr>
                  <w:divsChild>
                    <w:div w:id="193690989">
                      <w:marLeft w:val="0"/>
                      <w:marRight w:val="0"/>
                      <w:marTop w:val="210"/>
                      <w:marBottom w:val="0"/>
                      <w:divBdr>
                        <w:top w:val="none" w:sz="0" w:space="0" w:color="auto"/>
                        <w:left w:val="none" w:sz="0" w:space="0" w:color="auto"/>
                        <w:bottom w:val="none" w:sz="0" w:space="0" w:color="auto"/>
                        <w:right w:val="none" w:sz="0" w:space="0" w:color="auto"/>
                      </w:divBdr>
                      <w:divsChild>
                        <w:div w:id="49233151">
                          <w:marLeft w:val="0"/>
                          <w:marRight w:val="0"/>
                          <w:marTop w:val="0"/>
                          <w:marBottom w:val="0"/>
                          <w:divBdr>
                            <w:top w:val="none" w:sz="0" w:space="0" w:color="auto"/>
                            <w:left w:val="none" w:sz="0" w:space="0" w:color="auto"/>
                            <w:bottom w:val="none" w:sz="0" w:space="0" w:color="auto"/>
                            <w:right w:val="none" w:sz="0" w:space="0" w:color="auto"/>
                          </w:divBdr>
                          <w:divsChild>
                            <w:div w:id="22170449">
                              <w:marLeft w:val="0"/>
                              <w:marRight w:val="0"/>
                              <w:marTop w:val="0"/>
                              <w:marBottom w:val="0"/>
                              <w:divBdr>
                                <w:top w:val="none" w:sz="0" w:space="0" w:color="auto"/>
                                <w:left w:val="none" w:sz="0" w:space="0" w:color="auto"/>
                                <w:bottom w:val="none" w:sz="0" w:space="0" w:color="auto"/>
                                <w:right w:val="none" w:sz="0" w:space="0" w:color="auto"/>
                              </w:divBdr>
                              <w:divsChild>
                                <w:div w:id="1502351848">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2824206">
      <w:bodyDiv w:val="1"/>
      <w:marLeft w:val="0"/>
      <w:marRight w:val="0"/>
      <w:marTop w:val="0"/>
      <w:marBottom w:val="0"/>
      <w:divBdr>
        <w:top w:val="none" w:sz="0" w:space="0" w:color="auto"/>
        <w:left w:val="none" w:sz="0" w:space="0" w:color="auto"/>
        <w:bottom w:val="none" w:sz="0" w:space="0" w:color="auto"/>
        <w:right w:val="none" w:sz="0" w:space="0" w:color="auto"/>
      </w:divBdr>
      <w:divsChild>
        <w:div w:id="1669751223">
          <w:marLeft w:val="0"/>
          <w:marRight w:val="0"/>
          <w:marTop w:val="0"/>
          <w:marBottom w:val="0"/>
          <w:divBdr>
            <w:top w:val="none" w:sz="0" w:space="0" w:color="auto"/>
            <w:left w:val="none" w:sz="0" w:space="0" w:color="auto"/>
            <w:bottom w:val="none" w:sz="0" w:space="0" w:color="auto"/>
            <w:right w:val="none" w:sz="0" w:space="0" w:color="auto"/>
          </w:divBdr>
          <w:divsChild>
            <w:div w:id="297302774">
              <w:marLeft w:val="0"/>
              <w:marRight w:val="0"/>
              <w:marTop w:val="0"/>
              <w:marBottom w:val="0"/>
              <w:divBdr>
                <w:top w:val="none" w:sz="0" w:space="0" w:color="auto"/>
                <w:left w:val="none" w:sz="0" w:space="0" w:color="auto"/>
                <w:bottom w:val="none" w:sz="0" w:space="0" w:color="auto"/>
                <w:right w:val="none" w:sz="0" w:space="0" w:color="auto"/>
              </w:divBdr>
              <w:divsChild>
                <w:div w:id="1434470292">
                  <w:marLeft w:val="0"/>
                  <w:marRight w:val="0"/>
                  <w:marTop w:val="0"/>
                  <w:marBottom w:val="0"/>
                  <w:divBdr>
                    <w:top w:val="none" w:sz="0" w:space="0" w:color="auto"/>
                    <w:left w:val="none" w:sz="0" w:space="0" w:color="auto"/>
                    <w:bottom w:val="none" w:sz="0" w:space="0" w:color="auto"/>
                    <w:right w:val="none" w:sz="0" w:space="0" w:color="auto"/>
                  </w:divBdr>
                  <w:divsChild>
                    <w:div w:id="527724234">
                      <w:marLeft w:val="0"/>
                      <w:marRight w:val="0"/>
                      <w:marTop w:val="210"/>
                      <w:marBottom w:val="0"/>
                      <w:divBdr>
                        <w:top w:val="none" w:sz="0" w:space="0" w:color="auto"/>
                        <w:left w:val="none" w:sz="0" w:space="0" w:color="auto"/>
                        <w:bottom w:val="none" w:sz="0" w:space="0" w:color="auto"/>
                        <w:right w:val="none" w:sz="0" w:space="0" w:color="auto"/>
                      </w:divBdr>
                      <w:divsChild>
                        <w:div w:id="1406147200">
                          <w:marLeft w:val="0"/>
                          <w:marRight w:val="0"/>
                          <w:marTop w:val="0"/>
                          <w:marBottom w:val="0"/>
                          <w:divBdr>
                            <w:top w:val="none" w:sz="0" w:space="0" w:color="auto"/>
                            <w:left w:val="none" w:sz="0" w:space="0" w:color="auto"/>
                            <w:bottom w:val="none" w:sz="0" w:space="0" w:color="auto"/>
                            <w:right w:val="none" w:sz="0" w:space="0" w:color="auto"/>
                          </w:divBdr>
                          <w:divsChild>
                            <w:div w:id="252052863">
                              <w:marLeft w:val="0"/>
                              <w:marRight w:val="0"/>
                              <w:marTop w:val="0"/>
                              <w:marBottom w:val="0"/>
                              <w:divBdr>
                                <w:top w:val="none" w:sz="0" w:space="0" w:color="auto"/>
                                <w:left w:val="none" w:sz="0" w:space="0" w:color="auto"/>
                                <w:bottom w:val="none" w:sz="0" w:space="0" w:color="auto"/>
                                <w:right w:val="none" w:sz="0" w:space="0" w:color="auto"/>
                              </w:divBdr>
                              <w:divsChild>
                                <w:div w:id="1580021187">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3785916">
      <w:bodyDiv w:val="1"/>
      <w:marLeft w:val="0"/>
      <w:marRight w:val="0"/>
      <w:marTop w:val="0"/>
      <w:marBottom w:val="0"/>
      <w:divBdr>
        <w:top w:val="none" w:sz="0" w:space="0" w:color="auto"/>
        <w:left w:val="none" w:sz="0" w:space="0" w:color="auto"/>
        <w:bottom w:val="none" w:sz="0" w:space="0" w:color="auto"/>
        <w:right w:val="none" w:sz="0" w:space="0" w:color="auto"/>
      </w:divBdr>
      <w:divsChild>
        <w:div w:id="1856767202">
          <w:marLeft w:val="0"/>
          <w:marRight w:val="0"/>
          <w:marTop w:val="0"/>
          <w:marBottom w:val="0"/>
          <w:divBdr>
            <w:top w:val="none" w:sz="0" w:space="0" w:color="auto"/>
            <w:left w:val="none" w:sz="0" w:space="0" w:color="auto"/>
            <w:bottom w:val="none" w:sz="0" w:space="0" w:color="auto"/>
            <w:right w:val="none" w:sz="0" w:space="0" w:color="auto"/>
          </w:divBdr>
          <w:divsChild>
            <w:div w:id="535698824">
              <w:marLeft w:val="0"/>
              <w:marRight w:val="0"/>
              <w:marTop w:val="0"/>
              <w:marBottom w:val="0"/>
              <w:divBdr>
                <w:top w:val="none" w:sz="0" w:space="0" w:color="auto"/>
                <w:left w:val="none" w:sz="0" w:space="0" w:color="auto"/>
                <w:bottom w:val="none" w:sz="0" w:space="0" w:color="auto"/>
                <w:right w:val="none" w:sz="0" w:space="0" w:color="auto"/>
              </w:divBdr>
              <w:divsChild>
                <w:div w:id="89662714">
                  <w:marLeft w:val="0"/>
                  <w:marRight w:val="0"/>
                  <w:marTop w:val="0"/>
                  <w:marBottom w:val="0"/>
                  <w:divBdr>
                    <w:top w:val="none" w:sz="0" w:space="0" w:color="auto"/>
                    <w:left w:val="none" w:sz="0" w:space="0" w:color="auto"/>
                    <w:bottom w:val="none" w:sz="0" w:space="0" w:color="auto"/>
                    <w:right w:val="none" w:sz="0" w:space="0" w:color="auto"/>
                  </w:divBdr>
                  <w:divsChild>
                    <w:div w:id="28057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126519">
      <w:bodyDiv w:val="1"/>
      <w:marLeft w:val="0"/>
      <w:marRight w:val="0"/>
      <w:marTop w:val="0"/>
      <w:marBottom w:val="0"/>
      <w:divBdr>
        <w:top w:val="none" w:sz="0" w:space="0" w:color="auto"/>
        <w:left w:val="none" w:sz="0" w:space="0" w:color="auto"/>
        <w:bottom w:val="none" w:sz="0" w:space="0" w:color="auto"/>
        <w:right w:val="none" w:sz="0" w:space="0" w:color="auto"/>
      </w:divBdr>
    </w:div>
    <w:div w:id="1670399409">
      <w:bodyDiv w:val="1"/>
      <w:marLeft w:val="0"/>
      <w:marRight w:val="0"/>
      <w:marTop w:val="0"/>
      <w:marBottom w:val="0"/>
      <w:divBdr>
        <w:top w:val="none" w:sz="0" w:space="0" w:color="auto"/>
        <w:left w:val="none" w:sz="0" w:space="0" w:color="auto"/>
        <w:bottom w:val="none" w:sz="0" w:space="0" w:color="auto"/>
        <w:right w:val="none" w:sz="0" w:space="0" w:color="auto"/>
      </w:divBdr>
      <w:divsChild>
        <w:div w:id="732696356">
          <w:marLeft w:val="0"/>
          <w:marRight w:val="0"/>
          <w:marTop w:val="0"/>
          <w:marBottom w:val="0"/>
          <w:divBdr>
            <w:top w:val="none" w:sz="0" w:space="0" w:color="auto"/>
            <w:left w:val="none" w:sz="0" w:space="0" w:color="auto"/>
            <w:bottom w:val="none" w:sz="0" w:space="0" w:color="auto"/>
            <w:right w:val="none" w:sz="0" w:space="0" w:color="auto"/>
          </w:divBdr>
          <w:divsChild>
            <w:div w:id="9458094">
              <w:marLeft w:val="0"/>
              <w:marRight w:val="0"/>
              <w:marTop w:val="0"/>
              <w:marBottom w:val="0"/>
              <w:divBdr>
                <w:top w:val="none" w:sz="0" w:space="0" w:color="auto"/>
                <w:left w:val="none" w:sz="0" w:space="0" w:color="auto"/>
                <w:bottom w:val="none" w:sz="0" w:space="0" w:color="auto"/>
                <w:right w:val="none" w:sz="0" w:space="0" w:color="auto"/>
              </w:divBdr>
              <w:divsChild>
                <w:div w:id="1676615338">
                  <w:marLeft w:val="0"/>
                  <w:marRight w:val="0"/>
                  <w:marTop w:val="0"/>
                  <w:marBottom w:val="0"/>
                  <w:divBdr>
                    <w:top w:val="none" w:sz="0" w:space="0" w:color="auto"/>
                    <w:left w:val="none" w:sz="0" w:space="0" w:color="auto"/>
                    <w:bottom w:val="none" w:sz="0" w:space="0" w:color="auto"/>
                    <w:right w:val="none" w:sz="0" w:space="0" w:color="auto"/>
                  </w:divBdr>
                  <w:divsChild>
                    <w:div w:id="2058501974">
                      <w:marLeft w:val="0"/>
                      <w:marRight w:val="0"/>
                      <w:marTop w:val="210"/>
                      <w:marBottom w:val="0"/>
                      <w:divBdr>
                        <w:top w:val="none" w:sz="0" w:space="0" w:color="auto"/>
                        <w:left w:val="none" w:sz="0" w:space="0" w:color="auto"/>
                        <w:bottom w:val="none" w:sz="0" w:space="0" w:color="auto"/>
                        <w:right w:val="none" w:sz="0" w:space="0" w:color="auto"/>
                      </w:divBdr>
                      <w:divsChild>
                        <w:div w:id="88352080">
                          <w:marLeft w:val="0"/>
                          <w:marRight w:val="0"/>
                          <w:marTop w:val="0"/>
                          <w:marBottom w:val="0"/>
                          <w:divBdr>
                            <w:top w:val="none" w:sz="0" w:space="0" w:color="auto"/>
                            <w:left w:val="none" w:sz="0" w:space="0" w:color="auto"/>
                            <w:bottom w:val="none" w:sz="0" w:space="0" w:color="auto"/>
                            <w:right w:val="none" w:sz="0" w:space="0" w:color="auto"/>
                          </w:divBdr>
                          <w:divsChild>
                            <w:div w:id="1836920362">
                              <w:marLeft w:val="0"/>
                              <w:marRight w:val="0"/>
                              <w:marTop w:val="0"/>
                              <w:marBottom w:val="0"/>
                              <w:divBdr>
                                <w:top w:val="none" w:sz="0" w:space="0" w:color="auto"/>
                                <w:left w:val="none" w:sz="0" w:space="0" w:color="auto"/>
                                <w:bottom w:val="none" w:sz="0" w:space="0" w:color="auto"/>
                                <w:right w:val="none" w:sz="0" w:space="0" w:color="auto"/>
                              </w:divBdr>
                              <w:divsChild>
                                <w:div w:id="199318764">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3436068">
      <w:bodyDiv w:val="1"/>
      <w:marLeft w:val="0"/>
      <w:marRight w:val="0"/>
      <w:marTop w:val="0"/>
      <w:marBottom w:val="0"/>
      <w:divBdr>
        <w:top w:val="none" w:sz="0" w:space="0" w:color="auto"/>
        <w:left w:val="none" w:sz="0" w:space="0" w:color="auto"/>
        <w:bottom w:val="none" w:sz="0" w:space="0" w:color="auto"/>
        <w:right w:val="none" w:sz="0" w:space="0" w:color="auto"/>
      </w:divBdr>
      <w:divsChild>
        <w:div w:id="154029541">
          <w:marLeft w:val="0"/>
          <w:marRight w:val="0"/>
          <w:marTop w:val="0"/>
          <w:marBottom w:val="0"/>
          <w:divBdr>
            <w:top w:val="none" w:sz="0" w:space="0" w:color="auto"/>
            <w:left w:val="none" w:sz="0" w:space="0" w:color="auto"/>
            <w:bottom w:val="none" w:sz="0" w:space="0" w:color="auto"/>
            <w:right w:val="none" w:sz="0" w:space="0" w:color="auto"/>
          </w:divBdr>
          <w:divsChild>
            <w:div w:id="551893760">
              <w:marLeft w:val="0"/>
              <w:marRight w:val="0"/>
              <w:marTop w:val="0"/>
              <w:marBottom w:val="0"/>
              <w:divBdr>
                <w:top w:val="none" w:sz="0" w:space="0" w:color="auto"/>
                <w:left w:val="none" w:sz="0" w:space="0" w:color="auto"/>
                <w:bottom w:val="none" w:sz="0" w:space="0" w:color="auto"/>
                <w:right w:val="none" w:sz="0" w:space="0" w:color="auto"/>
              </w:divBdr>
              <w:divsChild>
                <w:div w:id="175968588">
                  <w:marLeft w:val="0"/>
                  <w:marRight w:val="0"/>
                  <w:marTop w:val="0"/>
                  <w:marBottom w:val="0"/>
                  <w:divBdr>
                    <w:top w:val="none" w:sz="0" w:space="0" w:color="auto"/>
                    <w:left w:val="none" w:sz="0" w:space="0" w:color="auto"/>
                    <w:bottom w:val="none" w:sz="0" w:space="0" w:color="auto"/>
                    <w:right w:val="none" w:sz="0" w:space="0" w:color="auto"/>
                  </w:divBdr>
                  <w:divsChild>
                    <w:div w:id="248320378">
                      <w:marLeft w:val="0"/>
                      <w:marRight w:val="0"/>
                      <w:marTop w:val="210"/>
                      <w:marBottom w:val="0"/>
                      <w:divBdr>
                        <w:top w:val="none" w:sz="0" w:space="0" w:color="auto"/>
                        <w:left w:val="none" w:sz="0" w:space="0" w:color="auto"/>
                        <w:bottom w:val="none" w:sz="0" w:space="0" w:color="auto"/>
                        <w:right w:val="none" w:sz="0" w:space="0" w:color="auto"/>
                      </w:divBdr>
                      <w:divsChild>
                        <w:div w:id="1472357837">
                          <w:marLeft w:val="0"/>
                          <w:marRight w:val="0"/>
                          <w:marTop w:val="0"/>
                          <w:marBottom w:val="0"/>
                          <w:divBdr>
                            <w:top w:val="none" w:sz="0" w:space="0" w:color="auto"/>
                            <w:left w:val="none" w:sz="0" w:space="0" w:color="auto"/>
                            <w:bottom w:val="none" w:sz="0" w:space="0" w:color="auto"/>
                            <w:right w:val="none" w:sz="0" w:space="0" w:color="auto"/>
                          </w:divBdr>
                          <w:divsChild>
                            <w:div w:id="1708948985">
                              <w:marLeft w:val="0"/>
                              <w:marRight w:val="0"/>
                              <w:marTop w:val="0"/>
                              <w:marBottom w:val="0"/>
                              <w:divBdr>
                                <w:top w:val="none" w:sz="0" w:space="0" w:color="auto"/>
                                <w:left w:val="none" w:sz="0" w:space="0" w:color="auto"/>
                                <w:bottom w:val="none" w:sz="0" w:space="0" w:color="auto"/>
                                <w:right w:val="none" w:sz="0" w:space="0" w:color="auto"/>
                              </w:divBdr>
                              <w:divsChild>
                                <w:div w:id="452671454">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gov.uk/adoption-pay-leave/eligibility" TargetMode="External"/><Relationship Id="rId4" Type="http://schemas.microsoft.com/office/2007/relationships/stylesWithEffects" Target="stylesWithEffects.xml"/><Relationship Id="rId9" Type="http://schemas.openxmlformats.org/officeDocument/2006/relationships/hyperlink" Target="https://www.gov.uk/adoption-pay-leav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niadickinson\Desktop\DRAFT%20POLICY%20-%20AUGUST%20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F54ECA-ECBE-4F54-AABD-966CDF3B2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 POLICY - AUGUST 2016</Template>
  <TotalTime>67</TotalTime>
  <Pages>4</Pages>
  <Words>993</Words>
  <Characters>5115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CIPD</Company>
  <LinksUpToDate>false</LinksUpToDate>
  <CharactersWithSpaces>6096</CharactersWithSpaces>
  <SharedDoc>false</SharedDoc>
  <HLinks>
    <vt:vector size="252" baseType="variant">
      <vt:variant>
        <vt:i4>5308529</vt:i4>
      </vt:variant>
      <vt:variant>
        <vt:i4>177</vt:i4>
      </vt:variant>
      <vt:variant>
        <vt:i4>0</vt:i4>
      </vt:variant>
      <vt:variant>
        <vt:i4>5</vt:i4>
      </vt:variant>
      <vt:variant>
        <vt:lpwstr/>
      </vt:variant>
      <vt:variant>
        <vt:lpwstr>_Notification_of_Pregnancy</vt:lpwstr>
      </vt:variant>
      <vt:variant>
        <vt:i4>1769525</vt:i4>
      </vt:variant>
      <vt:variant>
        <vt:i4>167</vt:i4>
      </vt:variant>
      <vt:variant>
        <vt:i4>0</vt:i4>
      </vt:variant>
      <vt:variant>
        <vt:i4>5</vt:i4>
      </vt:variant>
      <vt:variant>
        <vt:lpwstr/>
      </vt:variant>
      <vt:variant>
        <vt:lpwstr>_Toc329768919</vt:lpwstr>
      </vt:variant>
      <vt:variant>
        <vt:i4>1769525</vt:i4>
      </vt:variant>
      <vt:variant>
        <vt:i4>161</vt:i4>
      </vt:variant>
      <vt:variant>
        <vt:i4>0</vt:i4>
      </vt:variant>
      <vt:variant>
        <vt:i4>5</vt:i4>
      </vt:variant>
      <vt:variant>
        <vt:lpwstr/>
      </vt:variant>
      <vt:variant>
        <vt:lpwstr>_Toc329768918</vt:lpwstr>
      </vt:variant>
      <vt:variant>
        <vt:i4>1769525</vt:i4>
      </vt:variant>
      <vt:variant>
        <vt:i4>155</vt:i4>
      </vt:variant>
      <vt:variant>
        <vt:i4>0</vt:i4>
      </vt:variant>
      <vt:variant>
        <vt:i4>5</vt:i4>
      </vt:variant>
      <vt:variant>
        <vt:lpwstr/>
      </vt:variant>
      <vt:variant>
        <vt:lpwstr>_Toc329768917</vt:lpwstr>
      </vt:variant>
      <vt:variant>
        <vt:i4>1769525</vt:i4>
      </vt:variant>
      <vt:variant>
        <vt:i4>149</vt:i4>
      </vt:variant>
      <vt:variant>
        <vt:i4>0</vt:i4>
      </vt:variant>
      <vt:variant>
        <vt:i4>5</vt:i4>
      </vt:variant>
      <vt:variant>
        <vt:lpwstr/>
      </vt:variant>
      <vt:variant>
        <vt:lpwstr>_Toc329768916</vt:lpwstr>
      </vt:variant>
      <vt:variant>
        <vt:i4>1769525</vt:i4>
      </vt:variant>
      <vt:variant>
        <vt:i4>143</vt:i4>
      </vt:variant>
      <vt:variant>
        <vt:i4>0</vt:i4>
      </vt:variant>
      <vt:variant>
        <vt:i4>5</vt:i4>
      </vt:variant>
      <vt:variant>
        <vt:lpwstr/>
      </vt:variant>
      <vt:variant>
        <vt:lpwstr>_Toc329768915</vt:lpwstr>
      </vt:variant>
      <vt:variant>
        <vt:i4>1769525</vt:i4>
      </vt:variant>
      <vt:variant>
        <vt:i4>137</vt:i4>
      </vt:variant>
      <vt:variant>
        <vt:i4>0</vt:i4>
      </vt:variant>
      <vt:variant>
        <vt:i4>5</vt:i4>
      </vt:variant>
      <vt:variant>
        <vt:lpwstr/>
      </vt:variant>
      <vt:variant>
        <vt:lpwstr>_Toc329768914</vt:lpwstr>
      </vt:variant>
      <vt:variant>
        <vt:i4>1769525</vt:i4>
      </vt:variant>
      <vt:variant>
        <vt:i4>131</vt:i4>
      </vt:variant>
      <vt:variant>
        <vt:i4>0</vt:i4>
      </vt:variant>
      <vt:variant>
        <vt:i4>5</vt:i4>
      </vt:variant>
      <vt:variant>
        <vt:lpwstr/>
      </vt:variant>
      <vt:variant>
        <vt:lpwstr>_Toc329768913</vt:lpwstr>
      </vt:variant>
      <vt:variant>
        <vt:i4>1769525</vt:i4>
      </vt:variant>
      <vt:variant>
        <vt:i4>125</vt:i4>
      </vt:variant>
      <vt:variant>
        <vt:i4>0</vt:i4>
      </vt:variant>
      <vt:variant>
        <vt:i4>5</vt:i4>
      </vt:variant>
      <vt:variant>
        <vt:lpwstr/>
      </vt:variant>
      <vt:variant>
        <vt:lpwstr>_Toc329768912</vt:lpwstr>
      </vt:variant>
      <vt:variant>
        <vt:i4>1769525</vt:i4>
      </vt:variant>
      <vt:variant>
        <vt:i4>119</vt:i4>
      </vt:variant>
      <vt:variant>
        <vt:i4>0</vt:i4>
      </vt:variant>
      <vt:variant>
        <vt:i4>5</vt:i4>
      </vt:variant>
      <vt:variant>
        <vt:lpwstr/>
      </vt:variant>
      <vt:variant>
        <vt:lpwstr>_Toc329768911</vt:lpwstr>
      </vt:variant>
      <vt:variant>
        <vt:i4>1769525</vt:i4>
      </vt:variant>
      <vt:variant>
        <vt:i4>113</vt:i4>
      </vt:variant>
      <vt:variant>
        <vt:i4>0</vt:i4>
      </vt:variant>
      <vt:variant>
        <vt:i4>5</vt:i4>
      </vt:variant>
      <vt:variant>
        <vt:lpwstr/>
      </vt:variant>
      <vt:variant>
        <vt:lpwstr>_Toc329768910</vt:lpwstr>
      </vt:variant>
      <vt:variant>
        <vt:i4>1703989</vt:i4>
      </vt:variant>
      <vt:variant>
        <vt:i4>107</vt:i4>
      </vt:variant>
      <vt:variant>
        <vt:i4>0</vt:i4>
      </vt:variant>
      <vt:variant>
        <vt:i4>5</vt:i4>
      </vt:variant>
      <vt:variant>
        <vt:lpwstr/>
      </vt:variant>
      <vt:variant>
        <vt:lpwstr>_Toc329768909</vt:lpwstr>
      </vt:variant>
      <vt:variant>
        <vt:i4>1703989</vt:i4>
      </vt:variant>
      <vt:variant>
        <vt:i4>101</vt:i4>
      </vt:variant>
      <vt:variant>
        <vt:i4>0</vt:i4>
      </vt:variant>
      <vt:variant>
        <vt:i4>5</vt:i4>
      </vt:variant>
      <vt:variant>
        <vt:lpwstr/>
      </vt:variant>
      <vt:variant>
        <vt:lpwstr>_Toc329768908</vt:lpwstr>
      </vt:variant>
      <vt:variant>
        <vt:i4>1703989</vt:i4>
      </vt:variant>
      <vt:variant>
        <vt:i4>95</vt:i4>
      </vt:variant>
      <vt:variant>
        <vt:i4>0</vt:i4>
      </vt:variant>
      <vt:variant>
        <vt:i4>5</vt:i4>
      </vt:variant>
      <vt:variant>
        <vt:lpwstr/>
      </vt:variant>
      <vt:variant>
        <vt:lpwstr>_Toc329768907</vt:lpwstr>
      </vt:variant>
      <vt:variant>
        <vt:i4>1703989</vt:i4>
      </vt:variant>
      <vt:variant>
        <vt:i4>89</vt:i4>
      </vt:variant>
      <vt:variant>
        <vt:i4>0</vt:i4>
      </vt:variant>
      <vt:variant>
        <vt:i4>5</vt:i4>
      </vt:variant>
      <vt:variant>
        <vt:lpwstr/>
      </vt:variant>
      <vt:variant>
        <vt:lpwstr>_Toc329768906</vt:lpwstr>
      </vt:variant>
      <vt:variant>
        <vt:i4>1703989</vt:i4>
      </vt:variant>
      <vt:variant>
        <vt:i4>83</vt:i4>
      </vt:variant>
      <vt:variant>
        <vt:i4>0</vt:i4>
      </vt:variant>
      <vt:variant>
        <vt:i4>5</vt:i4>
      </vt:variant>
      <vt:variant>
        <vt:lpwstr/>
      </vt:variant>
      <vt:variant>
        <vt:lpwstr>_Toc329768905</vt:lpwstr>
      </vt:variant>
      <vt:variant>
        <vt:i4>1703989</vt:i4>
      </vt:variant>
      <vt:variant>
        <vt:i4>77</vt:i4>
      </vt:variant>
      <vt:variant>
        <vt:i4>0</vt:i4>
      </vt:variant>
      <vt:variant>
        <vt:i4>5</vt:i4>
      </vt:variant>
      <vt:variant>
        <vt:lpwstr/>
      </vt:variant>
      <vt:variant>
        <vt:lpwstr>_Toc329768904</vt:lpwstr>
      </vt:variant>
      <vt:variant>
        <vt:i4>1703989</vt:i4>
      </vt:variant>
      <vt:variant>
        <vt:i4>71</vt:i4>
      </vt:variant>
      <vt:variant>
        <vt:i4>0</vt:i4>
      </vt:variant>
      <vt:variant>
        <vt:i4>5</vt:i4>
      </vt:variant>
      <vt:variant>
        <vt:lpwstr/>
      </vt:variant>
      <vt:variant>
        <vt:lpwstr>_Toc329768903</vt:lpwstr>
      </vt:variant>
      <vt:variant>
        <vt:i4>1703989</vt:i4>
      </vt:variant>
      <vt:variant>
        <vt:i4>65</vt:i4>
      </vt:variant>
      <vt:variant>
        <vt:i4>0</vt:i4>
      </vt:variant>
      <vt:variant>
        <vt:i4>5</vt:i4>
      </vt:variant>
      <vt:variant>
        <vt:lpwstr/>
      </vt:variant>
      <vt:variant>
        <vt:lpwstr>_Toc329768902</vt:lpwstr>
      </vt:variant>
      <vt:variant>
        <vt:i4>1703989</vt:i4>
      </vt:variant>
      <vt:variant>
        <vt:i4>59</vt:i4>
      </vt:variant>
      <vt:variant>
        <vt:i4>0</vt:i4>
      </vt:variant>
      <vt:variant>
        <vt:i4>5</vt:i4>
      </vt:variant>
      <vt:variant>
        <vt:lpwstr/>
      </vt:variant>
      <vt:variant>
        <vt:lpwstr>_Toc329768901</vt:lpwstr>
      </vt:variant>
      <vt:variant>
        <vt:i4>1703989</vt:i4>
      </vt:variant>
      <vt:variant>
        <vt:i4>53</vt:i4>
      </vt:variant>
      <vt:variant>
        <vt:i4>0</vt:i4>
      </vt:variant>
      <vt:variant>
        <vt:i4>5</vt:i4>
      </vt:variant>
      <vt:variant>
        <vt:lpwstr/>
      </vt:variant>
      <vt:variant>
        <vt:lpwstr>_Toc329768900</vt:lpwstr>
      </vt:variant>
      <vt:variant>
        <vt:i4>1245236</vt:i4>
      </vt:variant>
      <vt:variant>
        <vt:i4>47</vt:i4>
      </vt:variant>
      <vt:variant>
        <vt:i4>0</vt:i4>
      </vt:variant>
      <vt:variant>
        <vt:i4>5</vt:i4>
      </vt:variant>
      <vt:variant>
        <vt:lpwstr/>
      </vt:variant>
      <vt:variant>
        <vt:lpwstr>_Toc329768899</vt:lpwstr>
      </vt:variant>
      <vt:variant>
        <vt:i4>1245236</vt:i4>
      </vt:variant>
      <vt:variant>
        <vt:i4>41</vt:i4>
      </vt:variant>
      <vt:variant>
        <vt:i4>0</vt:i4>
      </vt:variant>
      <vt:variant>
        <vt:i4>5</vt:i4>
      </vt:variant>
      <vt:variant>
        <vt:lpwstr/>
      </vt:variant>
      <vt:variant>
        <vt:lpwstr>_Toc329768898</vt:lpwstr>
      </vt:variant>
      <vt:variant>
        <vt:i4>1245236</vt:i4>
      </vt:variant>
      <vt:variant>
        <vt:i4>35</vt:i4>
      </vt:variant>
      <vt:variant>
        <vt:i4>0</vt:i4>
      </vt:variant>
      <vt:variant>
        <vt:i4>5</vt:i4>
      </vt:variant>
      <vt:variant>
        <vt:lpwstr/>
      </vt:variant>
      <vt:variant>
        <vt:lpwstr>_Toc329768897</vt:lpwstr>
      </vt:variant>
      <vt:variant>
        <vt:i4>1245236</vt:i4>
      </vt:variant>
      <vt:variant>
        <vt:i4>29</vt:i4>
      </vt:variant>
      <vt:variant>
        <vt:i4>0</vt:i4>
      </vt:variant>
      <vt:variant>
        <vt:i4>5</vt:i4>
      </vt:variant>
      <vt:variant>
        <vt:lpwstr/>
      </vt:variant>
      <vt:variant>
        <vt:lpwstr>_Toc329768896</vt:lpwstr>
      </vt:variant>
      <vt:variant>
        <vt:i4>1245236</vt:i4>
      </vt:variant>
      <vt:variant>
        <vt:i4>23</vt:i4>
      </vt:variant>
      <vt:variant>
        <vt:i4>0</vt:i4>
      </vt:variant>
      <vt:variant>
        <vt:i4>5</vt:i4>
      </vt:variant>
      <vt:variant>
        <vt:lpwstr/>
      </vt:variant>
      <vt:variant>
        <vt:lpwstr>_Toc329768895</vt:lpwstr>
      </vt:variant>
      <vt:variant>
        <vt:i4>1245236</vt:i4>
      </vt:variant>
      <vt:variant>
        <vt:i4>17</vt:i4>
      </vt:variant>
      <vt:variant>
        <vt:i4>0</vt:i4>
      </vt:variant>
      <vt:variant>
        <vt:i4>5</vt:i4>
      </vt:variant>
      <vt:variant>
        <vt:lpwstr/>
      </vt:variant>
      <vt:variant>
        <vt:lpwstr>_Toc329768894</vt:lpwstr>
      </vt:variant>
      <vt:variant>
        <vt:i4>1245236</vt:i4>
      </vt:variant>
      <vt:variant>
        <vt:i4>11</vt:i4>
      </vt:variant>
      <vt:variant>
        <vt:i4>0</vt:i4>
      </vt:variant>
      <vt:variant>
        <vt:i4>5</vt:i4>
      </vt:variant>
      <vt:variant>
        <vt:lpwstr/>
      </vt:variant>
      <vt:variant>
        <vt:lpwstr>_Toc329768893</vt:lpwstr>
      </vt:variant>
      <vt:variant>
        <vt:i4>1245236</vt:i4>
      </vt:variant>
      <vt:variant>
        <vt:i4>5</vt:i4>
      </vt:variant>
      <vt:variant>
        <vt:i4>0</vt:i4>
      </vt:variant>
      <vt:variant>
        <vt:i4>5</vt:i4>
      </vt:variant>
      <vt:variant>
        <vt:lpwstr/>
      </vt:variant>
      <vt:variant>
        <vt:lpwstr>_Toc329768892</vt:lpwstr>
      </vt:variant>
      <vt:variant>
        <vt:i4>1507359</vt:i4>
      </vt:variant>
      <vt:variant>
        <vt:i4>3472</vt:i4>
      </vt:variant>
      <vt:variant>
        <vt:i4>1025</vt:i4>
      </vt:variant>
      <vt:variant>
        <vt:i4>4</vt:i4>
      </vt:variant>
      <vt:variant>
        <vt:lpwstr>http://1.bp.blogspot.com/-1goIDBdTiRM/TnugLpVQcoI/AAAAAAAAACY/E5ZsBGtQOGM/s1600/cute-babies-pictures2.jpg</vt:lpwstr>
      </vt:variant>
      <vt:variant>
        <vt:lpwstr/>
      </vt:variant>
      <vt:variant>
        <vt:i4>5832705</vt:i4>
      </vt:variant>
      <vt:variant>
        <vt:i4>6965</vt:i4>
      </vt:variant>
      <vt:variant>
        <vt:i4>1026</vt:i4>
      </vt:variant>
      <vt:variant>
        <vt:i4>4</vt:i4>
      </vt:variant>
      <vt:variant>
        <vt:lpwstr>http://www.mastiage.com/wallpapers/wp-content/uploads/2010/07/cute-babies-wallpaper26.jpg</vt:lpwstr>
      </vt:variant>
      <vt:variant>
        <vt:lpwstr/>
      </vt:variant>
      <vt:variant>
        <vt:i4>7995454</vt:i4>
      </vt:variant>
      <vt:variant>
        <vt:i4>12214</vt:i4>
      </vt:variant>
      <vt:variant>
        <vt:i4>1027</vt:i4>
      </vt:variant>
      <vt:variant>
        <vt:i4>4</vt:i4>
      </vt:variant>
      <vt:variant>
        <vt:lpwstr>http://newsfox.in/wp-content/uploads/2012/01/What-every-woman-must-know-about-pregnancy.jpg</vt:lpwstr>
      </vt:variant>
      <vt:variant>
        <vt:lpwstr/>
      </vt:variant>
      <vt:variant>
        <vt:i4>50</vt:i4>
      </vt:variant>
      <vt:variant>
        <vt:i4>14349</vt:i4>
      </vt:variant>
      <vt:variant>
        <vt:i4>1028</vt:i4>
      </vt:variant>
      <vt:variant>
        <vt:i4>4</vt:i4>
      </vt:variant>
      <vt:variant>
        <vt:lpwstr>http://www.baby-wallpapers.net/user-content/uploads/wall/o/54/pretty_site_mom_and_baby_are_laughing_wallpaper.jpg</vt:lpwstr>
      </vt:variant>
      <vt:variant>
        <vt:lpwstr/>
      </vt:variant>
      <vt:variant>
        <vt:i4>4849729</vt:i4>
      </vt:variant>
      <vt:variant>
        <vt:i4>18368</vt:i4>
      </vt:variant>
      <vt:variant>
        <vt:i4>1029</vt:i4>
      </vt:variant>
      <vt:variant>
        <vt:i4>4</vt:i4>
      </vt:variant>
      <vt:variant>
        <vt:lpwstr>http://www.blackhealthzone.com/wp-content/uploads/2011/08/cute-black-baby.jpg</vt:lpwstr>
      </vt:variant>
      <vt:variant>
        <vt:lpwstr/>
      </vt:variant>
      <vt:variant>
        <vt:i4>7733301</vt:i4>
      </vt:variant>
      <vt:variant>
        <vt:i4>-1</vt:i4>
      </vt:variant>
      <vt:variant>
        <vt:i4>1028</vt:i4>
      </vt:variant>
      <vt:variant>
        <vt:i4>4</vt:i4>
      </vt:variant>
      <vt:variant>
        <vt:lpwstr>http://www.babyzone.com/assets/cms/images/baby/articles/mother-sitting-with-baby-photo-420x420-ts-stk203980rke.jpg</vt:lpwstr>
      </vt:variant>
      <vt:variant>
        <vt:lpwstr/>
      </vt:variant>
      <vt:variant>
        <vt:i4>7733301</vt:i4>
      </vt:variant>
      <vt:variant>
        <vt:i4>-1</vt:i4>
      </vt:variant>
      <vt:variant>
        <vt:i4>1028</vt:i4>
      </vt:variant>
      <vt:variant>
        <vt:i4>1</vt:i4>
      </vt:variant>
      <vt:variant>
        <vt:lpwstr>http://www.babyzone.com/assets/cms/images/baby/articles/mother-sitting-with-baby-photo-260x260-ts-stk203980rke.jpg</vt:lpwstr>
      </vt:variant>
      <vt:variant>
        <vt:lpwstr/>
      </vt:variant>
      <vt:variant>
        <vt:i4>5636114</vt:i4>
      </vt:variant>
      <vt:variant>
        <vt:i4>-1</vt:i4>
      </vt:variant>
      <vt:variant>
        <vt:i4>1031</vt:i4>
      </vt:variant>
      <vt:variant>
        <vt:i4>4</vt:i4>
      </vt:variant>
      <vt:variant>
        <vt:lpwstr>http://cdn.babble.com/strollerderby/wp-content/uploads/2010/07/baby-smiling-why-babies-smile.jpg</vt:lpwstr>
      </vt:variant>
      <vt:variant>
        <vt:lpwstr/>
      </vt:variant>
      <vt:variant>
        <vt:i4>6094926</vt:i4>
      </vt:variant>
      <vt:variant>
        <vt:i4>-1</vt:i4>
      </vt:variant>
      <vt:variant>
        <vt:i4>1031</vt:i4>
      </vt:variant>
      <vt:variant>
        <vt:i4>1</vt:i4>
      </vt:variant>
      <vt:variant>
        <vt:lpwstr>http://cdn.babble.com/strollerderby/wp-content/uploads/2010/07/baby-smiling-why-babies-smile-300x199.jpg</vt:lpwstr>
      </vt:variant>
      <vt:variant>
        <vt:lpwstr/>
      </vt:variant>
      <vt:variant>
        <vt:i4>4653079</vt:i4>
      </vt:variant>
      <vt:variant>
        <vt:i4>-1</vt:i4>
      </vt:variant>
      <vt:variant>
        <vt:i4>1032</vt:i4>
      </vt:variant>
      <vt:variant>
        <vt:i4>1</vt:i4>
      </vt:variant>
      <vt:variant>
        <vt:lpwstr>http://www.cdc.gov/ncbddd/pregnancy_gateway/meds/images/meds-aboutus_177px.jpg</vt:lpwstr>
      </vt:variant>
      <vt:variant>
        <vt:lpwstr/>
      </vt:variant>
      <vt:variant>
        <vt:i4>1900611</vt:i4>
      </vt:variant>
      <vt:variant>
        <vt:i4>-1</vt:i4>
      </vt:variant>
      <vt:variant>
        <vt:i4>1034</vt:i4>
      </vt:variant>
      <vt:variant>
        <vt:i4>1</vt:i4>
      </vt:variant>
      <vt:variant>
        <vt:lpwstr>http://www.ct.gov/dcf/lib/dcf/continuous_quality/hispanic_family_w_baby.jpg</vt:lpwstr>
      </vt:variant>
      <vt:variant>
        <vt:lpwstr/>
      </vt:variant>
      <vt:variant>
        <vt:i4>54</vt:i4>
      </vt:variant>
      <vt:variant>
        <vt:i4>-1</vt:i4>
      </vt:variant>
      <vt:variant>
        <vt:i4>1040</vt:i4>
      </vt:variant>
      <vt:variant>
        <vt:i4>4</vt:i4>
      </vt:variant>
      <vt:variant>
        <vt:lpwstr>http://www.clusterweb.org.uk/UserFiles/CHC/Image/Dartford/Maypole/Fotolia_9530629_Subscription_L.jpg</vt:lpwstr>
      </vt:variant>
      <vt:variant>
        <vt:lpwstr/>
      </vt:variant>
      <vt:variant>
        <vt:i4>7995454</vt:i4>
      </vt:variant>
      <vt:variant>
        <vt:i4>-1</vt:i4>
      </vt:variant>
      <vt:variant>
        <vt:i4>1040</vt:i4>
      </vt:variant>
      <vt:variant>
        <vt:i4>1</vt:i4>
      </vt:variant>
      <vt:variant>
        <vt:lpwstr>http://newsfox.in/wp-content/uploads/2012/01/What-every-woman-must-know-about-pregnancy.jpg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Tania Dickinson</dc:creator>
  <cp:lastModifiedBy>Carol Manley</cp:lastModifiedBy>
  <cp:revision>5</cp:revision>
  <cp:lastPrinted>2012-09-25T12:44:00Z</cp:lastPrinted>
  <dcterms:created xsi:type="dcterms:W3CDTF">2018-06-28T08:58:00Z</dcterms:created>
  <dcterms:modified xsi:type="dcterms:W3CDTF">2018-06-28T10:10:00Z</dcterms:modified>
</cp:coreProperties>
</file>