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4E23C9" w:rsidRDefault="009671CB" w:rsidP="00BB04C2">
      <w:pPr>
        <w:pStyle w:val="Default"/>
        <w:rPr>
          <w:rFonts w:ascii="Microsoft Sans Serif" w:hAnsi="Microsoft Sans Serif" w:cs="Microsoft Sans Serif"/>
          <w:b/>
          <w:bCs/>
          <w:color w:val="auto"/>
          <w:sz w:val="22"/>
          <w:szCs w:val="22"/>
        </w:rPr>
      </w:pPr>
    </w:p>
    <w:p w:rsidR="008964D5" w:rsidRPr="004E23C9" w:rsidRDefault="003C57BB" w:rsidP="008964D5">
      <w:pPr>
        <w:pStyle w:val="Default"/>
        <w:jc w:val="center"/>
        <w:rPr>
          <w:rFonts w:ascii="Microsoft Sans Serif" w:hAnsi="Microsoft Sans Serif" w:cs="Microsoft Sans Serif"/>
          <w:b/>
          <w:bCs/>
          <w:color w:val="auto"/>
          <w:sz w:val="22"/>
          <w:szCs w:val="22"/>
        </w:rPr>
      </w:pPr>
      <w:r w:rsidRPr="004E23C9">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54257A08" wp14:editId="3CC75F6C">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4E23C9"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References Policy</w:t>
                            </w:r>
                          </w:p>
                          <w:p w:rsidR="00A31086" w:rsidRPr="00C944EF" w:rsidRDefault="00E23D7A" w:rsidP="000E5E85">
                            <w:pPr>
                              <w:rPr>
                                <w:rFonts w:ascii="Microsoft Sans Serif" w:hAnsi="Microsoft Sans Serif" w:cs="Microsoft Sans Serif"/>
                                <w:sz w:val="44"/>
                              </w:rPr>
                            </w:pPr>
                            <w:r>
                              <w:rPr>
                                <w:rFonts w:ascii="Microsoft Sans Serif" w:hAnsi="Microsoft Sans Serif" w:cs="Microsoft Sans Serif"/>
                                <w:sz w:val="44"/>
                              </w:rPr>
                              <w:t>December 201</w:t>
                            </w:r>
                            <w:r w:rsidR="001F0A58">
                              <w:rPr>
                                <w:rFonts w:ascii="Microsoft Sans Serif" w:hAnsi="Microsoft Sans Serif" w:cs="Microsoft Sans Serif"/>
                                <w:sz w:val="44"/>
                              </w:rPr>
                              <w:t>8</w:t>
                            </w:r>
                            <w:r>
                              <w:rPr>
                                <w:rFonts w:ascii="Microsoft Sans Serif" w:hAnsi="Microsoft Sans Serif" w:cs="Microsoft Sans Serif"/>
                                <w:sz w:val="4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4E23C9"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References Policy</w:t>
                      </w:r>
                    </w:p>
                    <w:p w:rsidR="00A31086" w:rsidRPr="00C944EF" w:rsidRDefault="00E23D7A" w:rsidP="000E5E85">
                      <w:pPr>
                        <w:rPr>
                          <w:rFonts w:ascii="Microsoft Sans Serif" w:hAnsi="Microsoft Sans Serif" w:cs="Microsoft Sans Serif"/>
                          <w:sz w:val="44"/>
                        </w:rPr>
                      </w:pPr>
                      <w:r>
                        <w:rPr>
                          <w:rFonts w:ascii="Microsoft Sans Serif" w:hAnsi="Microsoft Sans Serif" w:cs="Microsoft Sans Serif"/>
                          <w:sz w:val="44"/>
                        </w:rPr>
                        <w:t>December 201</w:t>
                      </w:r>
                      <w:r w:rsidR="001F0A58">
                        <w:rPr>
                          <w:rFonts w:ascii="Microsoft Sans Serif" w:hAnsi="Microsoft Sans Serif" w:cs="Microsoft Sans Serif"/>
                          <w:sz w:val="44"/>
                        </w:rPr>
                        <w:t>8</w:t>
                      </w:r>
                      <w:r>
                        <w:rPr>
                          <w:rFonts w:ascii="Microsoft Sans Serif" w:hAnsi="Microsoft Sans Serif" w:cs="Microsoft Sans Serif"/>
                          <w:sz w:val="44"/>
                        </w:rPr>
                        <w:t xml:space="preserve"> </w:t>
                      </w:r>
                    </w:p>
                  </w:txbxContent>
                </v:textbox>
              </v:shape>
            </w:pict>
          </mc:Fallback>
        </mc:AlternateContent>
      </w:r>
    </w:p>
    <w:p w:rsidR="008964D5" w:rsidRPr="004E23C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E23C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E23C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E23C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E23C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E23C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E23C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E23C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E23C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E23C9"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4E23C9"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4E23C9"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4E23C9"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E23C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E23C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E23C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E23C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E23C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E23C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E23C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E23C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E23C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4E23C9"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4E23C9"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7126FD" w:rsidRPr="004E23C9" w:rsidRDefault="007126FD" w:rsidP="001B03A2">
      <w:pPr>
        <w:pStyle w:val="NoSpacing"/>
        <w:jc w:val="both"/>
        <w:rPr>
          <w:rFonts w:ascii="Microsoft Sans Serif" w:hAnsi="Microsoft Sans Serif" w:cs="Microsoft Sans Serif"/>
          <w:noProof/>
          <w:lang w:eastAsia="en-GB"/>
        </w:rPr>
      </w:pPr>
    </w:p>
    <w:p w:rsidR="00E10856" w:rsidRPr="004E23C9" w:rsidRDefault="00E10856" w:rsidP="00E10856">
      <w:pPr>
        <w:spacing w:after="0"/>
        <w:jc w:val="both"/>
        <w:rPr>
          <w:rFonts w:ascii="Microsoft Sans Serif" w:eastAsia="Times New Roman" w:hAnsi="Microsoft Sans Serif" w:cs="Microsoft Sans Serif"/>
          <w:b/>
          <w:bCs/>
          <w:kern w:val="32"/>
        </w:rPr>
      </w:pPr>
    </w:p>
    <w:p w:rsidR="00F94854" w:rsidRPr="004E23C9" w:rsidRDefault="00F94854" w:rsidP="00F94854">
      <w:pPr>
        <w:spacing w:after="0"/>
        <w:jc w:val="both"/>
        <w:rPr>
          <w:rFonts w:ascii="Microsoft Sans Serif" w:eastAsia="Times New Roman" w:hAnsi="Microsoft Sans Serif" w:cs="Microsoft Sans Serif"/>
          <w:b/>
          <w:bCs/>
          <w:kern w:val="32"/>
        </w:rPr>
      </w:pPr>
    </w:p>
    <w:p w:rsidR="00F94854" w:rsidRPr="004E23C9" w:rsidRDefault="00F94854" w:rsidP="00F94854">
      <w:pPr>
        <w:spacing w:after="0"/>
        <w:jc w:val="both"/>
        <w:rPr>
          <w:rFonts w:ascii="Microsoft Sans Serif" w:eastAsia="Times New Roman" w:hAnsi="Microsoft Sans Serif" w:cs="Microsoft Sans Serif"/>
          <w:b/>
          <w:bCs/>
          <w:kern w:val="32"/>
        </w:rPr>
      </w:pPr>
    </w:p>
    <w:p w:rsidR="00F94854" w:rsidRPr="004E23C9" w:rsidRDefault="00F94854" w:rsidP="00F94854">
      <w:pPr>
        <w:spacing w:after="0"/>
        <w:jc w:val="both"/>
        <w:rPr>
          <w:rFonts w:ascii="Microsoft Sans Serif" w:eastAsia="Times New Roman" w:hAnsi="Microsoft Sans Serif" w:cs="Microsoft Sans Serif"/>
          <w:b/>
          <w:bCs/>
          <w:kern w:val="32"/>
        </w:rPr>
      </w:pPr>
    </w:p>
    <w:p w:rsidR="00F94854" w:rsidRPr="004E23C9" w:rsidRDefault="00F94854" w:rsidP="00F94854">
      <w:pPr>
        <w:spacing w:after="0"/>
        <w:jc w:val="both"/>
        <w:rPr>
          <w:rFonts w:ascii="Microsoft Sans Serif" w:eastAsia="Times New Roman" w:hAnsi="Microsoft Sans Serif" w:cs="Microsoft Sans Serif"/>
          <w:b/>
          <w:bCs/>
          <w:kern w:val="32"/>
        </w:rPr>
      </w:pPr>
    </w:p>
    <w:p w:rsidR="00F94854" w:rsidRPr="004E23C9" w:rsidRDefault="00F94854" w:rsidP="00F94854">
      <w:pPr>
        <w:spacing w:after="0"/>
        <w:jc w:val="both"/>
        <w:rPr>
          <w:rFonts w:ascii="Microsoft Sans Serif" w:eastAsia="Times New Roman" w:hAnsi="Microsoft Sans Serif" w:cs="Microsoft Sans Serif"/>
          <w:b/>
          <w:bCs/>
          <w:kern w:val="32"/>
        </w:rPr>
      </w:pPr>
    </w:p>
    <w:p w:rsidR="00F94854" w:rsidRPr="004E23C9" w:rsidRDefault="00F94854" w:rsidP="00F94854">
      <w:pPr>
        <w:spacing w:after="0"/>
        <w:jc w:val="both"/>
        <w:rPr>
          <w:rFonts w:ascii="Microsoft Sans Serif" w:eastAsia="Times New Roman" w:hAnsi="Microsoft Sans Serif" w:cs="Microsoft Sans Serif"/>
          <w:b/>
          <w:bCs/>
          <w:kern w:val="32"/>
        </w:rPr>
      </w:pPr>
    </w:p>
    <w:p w:rsidR="005B3700" w:rsidRPr="004E23C9" w:rsidRDefault="005B3700" w:rsidP="005B3700">
      <w:pPr>
        <w:spacing w:after="0"/>
        <w:jc w:val="both"/>
        <w:rPr>
          <w:rFonts w:ascii="Microsoft Sans Serif" w:eastAsia="Times New Roman" w:hAnsi="Microsoft Sans Serif" w:cs="Microsoft Sans Serif"/>
          <w:b/>
          <w:bCs/>
          <w:kern w:val="32"/>
          <w:sz w:val="52"/>
        </w:rPr>
      </w:pPr>
    </w:p>
    <w:p w:rsidR="004E23C9" w:rsidRPr="004E23C9" w:rsidRDefault="004E23C9" w:rsidP="004E23C9">
      <w:pPr>
        <w:spacing w:after="0"/>
        <w:jc w:val="both"/>
        <w:rPr>
          <w:rFonts w:ascii="Microsoft Sans Serif" w:eastAsia="Times New Roman" w:hAnsi="Microsoft Sans Serif" w:cs="Microsoft Sans Serif"/>
          <w:b/>
          <w:bCs/>
          <w:kern w:val="32"/>
          <w:sz w:val="52"/>
        </w:rPr>
      </w:pPr>
      <w:r w:rsidRPr="004E23C9">
        <w:rPr>
          <w:rFonts w:ascii="Microsoft Sans Serif" w:eastAsia="Times New Roman" w:hAnsi="Microsoft Sans Serif" w:cs="Microsoft Sans Serif"/>
          <w:b/>
          <w:bCs/>
          <w:kern w:val="32"/>
          <w:sz w:val="52"/>
        </w:rPr>
        <w:lastRenderedPageBreak/>
        <w:t xml:space="preserve">Purpose </w:t>
      </w:r>
    </w:p>
    <w:p w:rsidR="004E23C9" w:rsidRPr="004E23C9" w:rsidRDefault="004E23C9" w:rsidP="004E23C9">
      <w:pPr>
        <w:spacing w:after="0"/>
        <w:jc w:val="both"/>
        <w:rPr>
          <w:rFonts w:ascii="Microsoft Sans Serif" w:hAnsi="Microsoft Sans Serif" w:cs="Microsoft Sans Serif"/>
          <w:lang w:eastAsia="en-GB"/>
        </w:rPr>
      </w:pPr>
    </w:p>
    <w:p w:rsidR="004E23C9" w:rsidRPr="004E23C9" w:rsidRDefault="004E23C9" w:rsidP="004E23C9">
      <w:pPr>
        <w:spacing w:after="0"/>
        <w:jc w:val="both"/>
        <w:rPr>
          <w:rFonts w:ascii="Microsoft Sans Serif" w:hAnsi="Microsoft Sans Serif" w:cs="Microsoft Sans Serif"/>
          <w:lang w:eastAsia="en-GB"/>
        </w:rPr>
      </w:pPr>
      <w:r w:rsidRPr="004E23C9">
        <w:rPr>
          <w:rFonts w:ascii="Microsoft Sans Serif" w:hAnsi="Microsoft Sans Serif" w:cs="Microsoft Sans Serif"/>
          <w:lang w:eastAsia="en-GB"/>
        </w:rPr>
        <w:t>Daniel Thwaites Plc ("the Company") operates the following policy in relation to employees who require work or personal references. This policy applies to all employees of the Company, regardless of their position. It applies equally to all employees regardless of their age, sex, marital or civil partnership status, racial or ethnic group, disability, sexual orientation, religion or belief.</w:t>
      </w:r>
    </w:p>
    <w:p w:rsidR="004E23C9" w:rsidRPr="004E23C9" w:rsidRDefault="004E23C9" w:rsidP="004E23C9">
      <w:pPr>
        <w:spacing w:after="0"/>
        <w:jc w:val="both"/>
        <w:rPr>
          <w:rFonts w:ascii="Microsoft Sans Serif" w:hAnsi="Microsoft Sans Serif" w:cs="Microsoft Sans Serif"/>
          <w:sz w:val="16"/>
          <w:szCs w:val="16"/>
          <w:lang w:eastAsia="en-GB"/>
        </w:rPr>
      </w:pPr>
    </w:p>
    <w:p w:rsidR="004E23C9" w:rsidRPr="004E23C9" w:rsidRDefault="004E23C9" w:rsidP="004E23C9">
      <w:pPr>
        <w:spacing w:after="0"/>
        <w:jc w:val="both"/>
        <w:rPr>
          <w:rFonts w:ascii="Microsoft Sans Serif" w:eastAsia="Times New Roman" w:hAnsi="Microsoft Sans Serif" w:cs="Microsoft Sans Serif"/>
          <w:b/>
          <w:bCs/>
          <w:kern w:val="32"/>
          <w:sz w:val="52"/>
        </w:rPr>
      </w:pPr>
      <w:r w:rsidRPr="004E23C9">
        <w:rPr>
          <w:rFonts w:ascii="Microsoft Sans Serif" w:eastAsia="Times New Roman" w:hAnsi="Microsoft Sans Serif" w:cs="Microsoft Sans Serif"/>
          <w:b/>
          <w:bCs/>
          <w:kern w:val="32"/>
          <w:sz w:val="52"/>
        </w:rPr>
        <w:t xml:space="preserve">Scope </w:t>
      </w:r>
    </w:p>
    <w:p w:rsidR="00412A54" w:rsidRDefault="00412A54" w:rsidP="00412A54">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rsidR="004E23C9" w:rsidRPr="004E23C9" w:rsidRDefault="004E23C9" w:rsidP="004E23C9">
      <w:pPr>
        <w:spacing w:after="0"/>
        <w:jc w:val="both"/>
        <w:rPr>
          <w:rFonts w:ascii="Microsoft Sans Serif" w:hAnsi="Microsoft Sans Serif" w:cs="Microsoft Sans Serif"/>
        </w:rPr>
      </w:pPr>
      <w:r w:rsidRPr="004E23C9">
        <w:rPr>
          <w:rFonts w:ascii="Microsoft Sans Serif" w:hAnsi="Microsoft Sans Serif" w:cs="Microsoft Sans Serif"/>
        </w:rPr>
        <w:t xml:space="preserve"> </w:t>
      </w:r>
    </w:p>
    <w:p w:rsidR="004E23C9" w:rsidRPr="004E23C9" w:rsidRDefault="004E23C9" w:rsidP="004E23C9">
      <w:pPr>
        <w:jc w:val="both"/>
        <w:rPr>
          <w:rFonts w:ascii="Microsoft Sans Serif" w:hAnsi="Microsoft Sans Serif" w:cs="Microsoft Sans Serif"/>
          <w:b/>
          <w:sz w:val="52"/>
        </w:rPr>
      </w:pPr>
      <w:r w:rsidRPr="004E23C9">
        <w:rPr>
          <w:rFonts w:ascii="Microsoft Sans Serif" w:hAnsi="Microsoft Sans Serif" w:cs="Microsoft Sans Serif"/>
          <w:b/>
          <w:sz w:val="52"/>
        </w:rPr>
        <w:t>Work References</w:t>
      </w:r>
    </w:p>
    <w:p w:rsidR="004E23C9" w:rsidRPr="004E23C9" w:rsidRDefault="004E23C9" w:rsidP="004E23C9">
      <w:pPr>
        <w:jc w:val="both"/>
        <w:rPr>
          <w:rFonts w:ascii="Microsoft Sans Serif" w:hAnsi="Microsoft Sans Serif" w:cs="Microsoft Sans Serif"/>
          <w:b/>
        </w:rPr>
      </w:pPr>
      <w:r w:rsidRPr="004E23C9">
        <w:rPr>
          <w:rFonts w:ascii="Microsoft Sans Serif" w:hAnsi="Microsoft Sans Serif" w:cs="Microsoft Sans Serif"/>
          <w:b/>
        </w:rPr>
        <w:t>Before Commencing Employment</w:t>
      </w:r>
    </w:p>
    <w:p w:rsidR="004E23C9" w:rsidRDefault="004E23C9" w:rsidP="004E23C9">
      <w:pPr>
        <w:jc w:val="both"/>
        <w:rPr>
          <w:rFonts w:ascii="Microsoft Sans Serif" w:hAnsi="Microsoft Sans Serif" w:cs="Microsoft Sans Serif"/>
        </w:rPr>
      </w:pPr>
      <w:r w:rsidRPr="004E23C9">
        <w:rPr>
          <w:rFonts w:ascii="Microsoft Sans Serif" w:hAnsi="Microsoft Sans Serif" w:cs="Microsoft Sans Serif"/>
        </w:rPr>
        <w:t>Employees are permitted to commence work before all employee references have been obtained. However, should the Company receive any references that prove to be unsatisfactory; the employee’s employment may be terminated summarily, as outlined in their offer letter.</w:t>
      </w:r>
      <w:r w:rsidR="00406C1D">
        <w:rPr>
          <w:rFonts w:ascii="Microsoft Sans Serif" w:hAnsi="Microsoft Sans Serif" w:cs="Microsoft Sans Serif"/>
        </w:rPr>
        <w:t xml:space="preserve"> References will be requested as follows:</w:t>
      </w:r>
    </w:p>
    <w:p w:rsidR="00406C1D" w:rsidRPr="00406C1D" w:rsidRDefault="00406C1D" w:rsidP="00406C1D">
      <w:pPr>
        <w:pStyle w:val="ListParagraph"/>
        <w:numPr>
          <w:ilvl w:val="0"/>
          <w:numId w:val="35"/>
        </w:numPr>
        <w:spacing w:after="0" w:line="240" w:lineRule="auto"/>
        <w:contextualSpacing w:val="0"/>
        <w:jc w:val="both"/>
        <w:rPr>
          <w:rFonts w:ascii="Microsoft Sans Serif" w:hAnsi="Microsoft Sans Serif" w:cs="Microsoft Sans Serif"/>
        </w:rPr>
      </w:pPr>
      <w:r w:rsidRPr="00406C1D">
        <w:rPr>
          <w:rFonts w:ascii="Microsoft Sans Serif" w:hAnsi="Microsoft Sans Serif" w:cs="Microsoft Sans Serif"/>
        </w:rPr>
        <w:t>Operational Hourly paid staff – 1 reference to be provided by the employee from an employer from the last 2 years, or a teacher if in education/school leaver.  This means that they don’t necessarily have to go to their current employer for a reference.</w:t>
      </w:r>
    </w:p>
    <w:p w:rsidR="00406C1D" w:rsidRPr="00406C1D" w:rsidRDefault="00406C1D" w:rsidP="00406C1D">
      <w:pPr>
        <w:pStyle w:val="ListParagraph"/>
        <w:numPr>
          <w:ilvl w:val="0"/>
          <w:numId w:val="35"/>
        </w:numPr>
        <w:spacing w:after="0" w:line="240" w:lineRule="auto"/>
        <w:contextualSpacing w:val="0"/>
        <w:rPr>
          <w:rFonts w:ascii="Microsoft Sans Serif" w:hAnsi="Microsoft Sans Serif" w:cs="Microsoft Sans Serif"/>
        </w:rPr>
      </w:pPr>
      <w:r w:rsidRPr="00406C1D">
        <w:rPr>
          <w:rFonts w:ascii="Microsoft Sans Serif" w:hAnsi="Microsoft Sans Serif" w:cs="Microsoft Sans Serif"/>
        </w:rPr>
        <w:t>Operational Salaried staff, all Head Office based employees – 2 references, one from last employer, for  which the People team will write and chase</w:t>
      </w:r>
    </w:p>
    <w:p w:rsidR="00406C1D" w:rsidRPr="00406C1D" w:rsidRDefault="00406C1D" w:rsidP="00406C1D">
      <w:pPr>
        <w:pStyle w:val="ListParagraph"/>
        <w:numPr>
          <w:ilvl w:val="0"/>
          <w:numId w:val="35"/>
        </w:numPr>
        <w:spacing w:after="0" w:line="240" w:lineRule="auto"/>
        <w:contextualSpacing w:val="0"/>
        <w:rPr>
          <w:rFonts w:ascii="Microsoft Sans Serif" w:hAnsi="Microsoft Sans Serif" w:cs="Microsoft Sans Serif"/>
        </w:rPr>
      </w:pPr>
      <w:r w:rsidRPr="00406C1D">
        <w:rPr>
          <w:rFonts w:ascii="Microsoft Sans Serif" w:hAnsi="Microsoft Sans Serif" w:cs="Microsoft Sans Serif"/>
        </w:rPr>
        <w:t>Internal applicants (job move) – no further references required</w:t>
      </w:r>
    </w:p>
    <w:p w:rsidR="00406C1D" w:rsidRPr="004E23C9" w:rsidRDefault="00406C1D" w:rsidP="00406C1D"/>
    <w:p w:rsidR="004E23C9" w:rsidRPr="004E23C9" w:rsidRDefault="004E23C9" w:rsidP="004E23C9">
      <w:pPr>
        <w:jc w:val="both"/>
        <w:rPr>
          <w:rFonts w:ascii="Microsoft Sans Serif" w:hAnsi="Microsoft Sans Serif" w:cs="Microsoft Sans Serif"/>
          <w:b/>
        </w:rPr>
      </w:pPr>
      <w:r w:rsidRPr="004E23C9">
        <w:rPr>
          <w:rFonts w:ascii="Microsoft Sans Serif" w:hAnsi="Microsoft Sans Serif" w:cs="Microsoft Sans Serif"/>
          <w:b/>
        </w:rPr>
        <w:t>Leaving the Company</w:t>
      </w:r>
    </w:p>
    <w:p w:rsidR="004E23C9" w:rsidRPr="004E23C9" w:rsidRDefault="004E23C9" w:rsidP="004E23C9">
      <w:pPr>
        <w:jc w:val="both"/>
        <w:rPr>
          <w:rFonts w:ascii="Microsoft Sans Serif" w:hAnsi="Microsoft Sans Serif" w:cs="Microsoft Sans Serif"/>
        </w:rPr>
      </w:pPr>
      <w:r w:rsidRPr="004E23C9">
        <w:rPr>
          <w:rFonts w:ascii="Microsoft Sans Serif" w:hAnsi="Microsoft Sans Serif" w:cs="Microsoft Sans Serif"/>
        </w:rPr>
        <w:t xml:space="preserve">Should an employee decide to leave the Company's employment, the Company may at its absolute discretion, provide an employee with a reference. For the avoidance of doubt, the Company reserves the right to refuse to provide a reference or to provide a factual reference, which includes job title and employment dates only. </w:t>
      </w:r>
    </w:p>
    <w:p w:rsidR="004E23C9" w:rsidRPr="004E23C9" w:rsidRDefault="004E23C9" w:rsidP="004E23C9">
      <w:pPr>
        <w:jc w:val="both"/>
        <w:rPr>
          <w:rFonts w:ascii="Microsoft Sans Serif" w:hAnsi="Microsoft Sans Serif" w:cs="Microsoft Sans Serif"/>
        </w:rPr>
      </w:pPr>
      <w:r w:rsidRPr="004E23C9">
        <w:rPr>
          <w:rFonts w:ascii="Microsoft Sans Serif" w:hAnsi="Microsoft Sans Serif" w:cs="Microsoft Sans Serif"/>
        </w:rPr>
        <w:t xml:space="preserve">Requests for references should be directed by your prospective or new employer to the former line manager or the </w:t>
      </w:r>
      <w:r w:rsidR="00E23D7A">
        <w:rPr>
          <w:rFonts w:ascii="Microsoft Sans Serif" w:hAnsi="Microsoft Sans Serif" w:cs="Microsoft Sans Serif"/>
        </w:rPr>
        <w:t>People Team</w:t>
      </w:r>
      <w:r w:rsidRPr="004E23C9">
        <w:rPr>
          <w:rFonts w:ascii="Microsoft Sans Serif" w:hAnsi="Microsoft Sans Serif" w:cs="Microsoft Sans Serif"/>
        </w:rPr>
        <w:t>.</w:t>
      </w:r>
    </w:p>
    <w:p w:rsidR="004E23C9" w:rsidRPr="004E23C9" w:rsidRDefault="004E23C9" w:rsidP="004E23C9">
      <w:pPr>
        <w:jc w:val="both"/>
        <w:rPr>
          <w:rFonts w:ascii="Microsoft Sans Serif" w:hAnsi="Microsoft Sans Serif" w:cs="Microsoft Sans Serif"/>
        </w:rPr>
      </w:pPr>
      <w:r w:rsidRPr="004E23C9">
        <w:rPr>
          <w:rFonts w:ascii="Microsoft Sans Serif" w:hAnsi="Microsoft Sans Serif" w:cs="Microsoft Sans Serif"/>
        </w:rPr>
        <w:t>No reference should be given by a Company employee on behalf of or in connection with the Co</w:t>
      </w:r>
      <w:bookmarkStart w:id="0" w:name="_GoBack"/>
      <w:bookmarkEnd w:id="0"/>
      <w:r w:rsidRPr="004E23C9">
        <w:rPr>
          <w:rFonts w:ascii="Microsoft Sans Serif" w:hAnsi="Microsoft Sans Serif" w:cs="Microsoft Sans Serif"/>
        </w:rPr>
        <w:t>mpany.</w:t>
      </w:r>
    </w:p>
    <w:p w:rsidR="004E23C9" w:rsidRPr="004E23C9" w:rsidRDefault="004E23C9" w:rsidP="004E23C9">
      <w:pPr>
        <w:pStyle w:val="Heading2"/>
        <w:keepNext w:val="0"/>
        <w:keepLines w:val="0"/>
        <w:tabs>
          <w:tab w:val="left" w:pos="993"/>
        </w:tabs>
        <w:spacing w:before="120" w:after="120" w:line="25" w:lineRule="atLeast"/>
        <w:jc w:val="both"/>
        <w:rPr>
          <w:rFonts w:ascii="Microsoft Sans Serif" w:hAnsi="Microsoft Sans Serif" w:cs="Microsoft Sans Serif"/>
          <w:color w:val="auto"/>
          <w:sz w:val="52"/>
          <w:szCs w:val="22"/>
        </w:rPr>
      </w:pPr>
      <w:r w:rsidRPr="004E23C9">
        <w:rPr>
          <w:rFonts w:ascii="Microsoft Sans Serif" w:hAnsi="Microsoft Sans Serif" w:cs="Microsoft Sans Serif"/>
          <w:color w:val="auto"/>
          <w:sz w:val="52"/>
          <w:szCs w:val="22"/>
        </w:rPr>
        <w:lastRenderedPageBreak/>
        <w:t>Personal References</w:t>
      </w:r>
    </w:p>
    <w:p w:rsidR="004E23C9" w:rsidRPr="004E23C9" w:rsidRDefault="004E23C9" w:rsidP="004E23C9">
      <w:pPr>
        <w:jc w:val="both"/>
        <w:rPr>
          <w:rFonts w:ascii="Microsoft Sans Serif" w:hAnsi="Microsoft Sans Serif" w:cs="Microsoft Sans Serif"/>
        </w:rPr>
      </w:pPr>
      <w:r w:rsidRPr="004E23C9">
        <w:rPr>
          <w:rFonts w:ascii="Microsoft Sans Serif" w:hAnsi="Microsoft Sans Serif" w:cs="Microsoft Sans Serif"/>
        </w:rPr>
        <w:t xml:space="preserve">A personal reference can be for a mortgage, rent or legal reference. </w:t>
      </w:r>
    </w:p>
    <w:p w:rsidR="004E23C9" w:rsidRPr="004E23C9" w:rsidRDefault="004E23C9" w:rsidP="004E23C9">
      <w:pPr>
        <w:jc w:val="both"/>
        <w:rPr>
          <w:rFonts w:ascii="Microsoft Sans Serif" w:hAnsi="Microsoft Sans Serif" w:cs="Microsoft Sans Serif"/>
        </w:rPr>
      </w:pPr>
      <w:r w:rsidRPr="004E23C9">
        <w:rPr>
          <w:rFonts w:ascii="Microsoft Sans Serif" w:hAnsi="Microsoft Sans Serif" w:cs="Microsoft Sans Serif"/>
        </w:rPr>
        <w:t>The Company will only provide a reference in response to a specific written request and no information will be supplied without the employee’s permission. Any such references will be given without liability on behalf of the Company.</w:t>
      </w:r>
    </w:p>
    <w:p w:rsidR="00FE7370" w:rsidRPr="004E23C9" w:rsidRDefault="00FE7370" w:rsidP="00FE7370">
      <w:pPr>
        <w:spacing w:after="0"/>
        <w:jc w:val="both"/>
        <w:rPr>
          <w:rFonts w:ascii="Microsoft Sans Serif" w:eastAsia="Times New Roman" w:hAnsi="Microsoft Sans Serif" w:cs="Microsoft Sans Serif"/>
          <w:b/>
          <w:bCs/>
          <w:kern w:val="32"/>
          <w:sz w:val="52"/>
        </w:rPr>
      </w:pPr>
    </w:p>
    <w:sectPr w:rsidR="00FE7370" w:rsidRPr="004E23C9" w:rsidSect="00F94854">
      <w:headerReference w:type="default" r:id="rId9"/>
      <w:footerReference w:type="default" r:id="rId10"/>
      <w:pgSz w:w="11906" w:h="16838"/>
      <w:pgMar w:top="7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1F0A58">
              <w:rPr>
                <w:rFonts w:ascii="Microsoft Sans Serif" w:hAnsi="Microsoft Sans Serif" w:cs="Microsoft Sans Serif"/>
                <w:b/>
                <w:bCs/>
                <w:noProof/>
              </w:rPr>
              <w:t>3</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1F0A58">
              <w:rPr>
                <w:rFonts w:ascii="Microsoft Sans Serif" w:hAnsi="Microsoft Sans Serif" w:cs="Microsoft Sans Serif"/>
                <w:b/>
                <w:bCs/>
                <w:noProof/>
              </w:rPr>
              <w:t>3</w:t>
            </w:r>
            <w:r w:rsidRPr="00C944EF">
              <w:rPr>
                <w:rFonts w:ascii="Microsoft Sans Serif" w:hAnsi="Microsoft Sans Serif" w:cs="Microsoft Sans Serif"/>
                <w:b/>
                <w:bCs/>
              </w:rPr>
              <w:fldChar w:fldCharType="end"/>
            </w:r>
          </w:p>
        </w:sdtContent>
      </w:sdt>
    </w:sdtContent>
  </w:sdt>
  <w:p w:rsidR="00A31086" w:rsidRPr="00C944EF" w:rsidRDefault="00E23D7A"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Version1 December 201</w:t>
    </w:r>
    <w:r w:rsidR="001F0A58">
      <w:rPr>
        <w:rFonts w:ascii="Microsoft Sans Serif" w:hAnsi="Microsoft Sans Serif" w:cs="Microsoft Sans Serif"/>
        <w:b/>
        <w:bCs/>
      </w:rPr>
      <w:t>8</w:t>
    </w:r>
    <w:r>
      <w:rPr>
        <w:rFonts w:ascii="Microsoft Sans Serif" w:hAnsi="Microsoft Sans Serif" w:cs="Microsoft Sans Serif"/>
        <w:b/>
        <w:bCs/>
      </w:rPr>
      <w:t xml:space="preserve"> </w:t>
    </w:r>
    <w:r>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sidR="000E5E85">
      <w:rPr>
        <w:rFonts w:ascii="Microsoft Sans Serif" w:hAnsi="Microsoft Sans Serif" w:cs="Microsoft Sans Serif"/>
        <w:b/>
        <w:bCs/>
      </w:rPr>
      <w:t xml:space="preserve">August </w:t>
    </w:r>
    <w:r w:rsidR="00C944EF" w:rsidRPr="00C944EF">
      <w:rPr>
        <w:rFonts w:ascii="Microsoft Sans Serif" w:hAnsi="Microsoft Sans Serif" w:cs="Microsoft Sans Serif"/>
        <w:b/>
        <w:bCs/>
      </w:rPr>
      <w:t>20</w:t>
    </w:r>
    <w:r w:rsidR="001F0A58">
      <w:rPr>
        <w:rFonts w:ascii="Microsoft Sans Serif" w:hAnsi="Microsoft Sans Serif" w:cs="Microsoft Sans Serif"/>
        <w:b/>
        <w:bCs/>
      </w:rPr>
      <w:t>20</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690FCDF2" wp14:editId="1E5CBB2C">
          <wp:extent cx="958405" cy="55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nsid w:val="046E323F"/>
    <w:multiLevelType w:val="hybridMultilevel"/>
    <w:tmpl w:val="9330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74641"/>
    <w:multiLevelType w:val="hybridMultilevel"/>
    <w:tmpl w:val="CF90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563B9"/>
    <w:multiLevelType w:val="hybridMultilevel"/>
    <w:tmpl w:val="AD34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C782D"/>
    <w:multiLevelType w:val="multilevel"/>
    <w:tmpl w:val="7340DBD0"/>
    <w:lvl w:ilvl="0">
      <w:start w:val="1"/>
      <w:numFmt w:val="decimal"/>
      <w:pStyle w:val="Handbook1"/>
      <w:lvlText w:val="%1."/>
      <w:lvlJc w:val="left"/>
      <w:pPr>
        <w:tabs>
          <w:tab w:val="num" w:pos="567"/>
        </w:tabs>
        <w:ind w:left="360" w:hanging="360"/>
      </w:pPr>
      <w:rPr>
        <w:rFonts w:ascii="Arial Bold" w:hAnsi="Arial Bold" w:hint="default"/>
        <w:b/>
        <w:i w:val="0"/>
        <w:sz w:val="22"/>
      </w:rPr>
    </w:lvl>
    <w:lvl w:ilvl="1">
      <w:start w:val="1"/>
      <w:numFmt w:val="decimal"/>
      <w:pStyle w:val="handbook2"/>
      <w:lvlText w:val="%1.%2"/>
      <w:lvlJc w:val="left"/>
      <w:pPr>
        <w:ind w:left="680" w:hanging="680"/>
      </w:pPr>
      <w:rPr>
        <w:rFonts w:ascii="Arial Bold" w:hAnsi="Arial Bold" w:hint="default"/>
        <w:b/>
        <w:i w:val="0"/>
        <w:sz w:val="22"/>
      </w:rPr>
    </w:lvl>
    <w:lvl w:ilvl="2">
      <w:start w:val="1"/>
      <w:numFmt w:val="decimal"/>
      <w:pStyle w:val="handbook3"/>
      <w:lvlText w:val="%1.%2.%3"/>
      <w:lvlJc w:val="left"/>
      <w:pPr>
        <w:ind w:left="1080" w:hanging="1080"/>
      </w:pPr>
    </w:lvl>
    <w:lvl w:ilvl="3">
      <w:start w:val="1"/>
      <w:numFmt w:val="decimal"/>
      <w:pStyle w:val="handbook4"/>
      <w:lvlText w:val="%1.%2.%3.%4"/>
      <w:lvlJc w:val="left"/>
      <w:pPr>
        <w:ind w:left="2608" w:hanging="152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23570D"/>
    <w:multiLevelType w:val="hybridMultilevel"/>
    <w:tmpl w:val="8844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B96A9C"/>
    <w:multiLevelType w:val="hybridMultilevel"/>
    <w:tmpl w:val="42BA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6523C6"/>
    <w:multiLevelType w:val="hybridMultilevel"/>
    <w:tmpl w:val="40C2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591A64"/>
    <w:multiLevelType w:val="multilevel"/>
    <w:tmpl w:val="39A6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379BF"/>
    <w:multiLevelType w:val="multilevel"/>
    <w:tmpl w:val="E260FC12"/>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CB5F7F"/>
    <w:multiLevelType w:val="hybridMultilevel"/>
    <w:tmpl w:val="9828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12BA7"/>
    <w:multiLevelType w:val="hybridMultilevel"/>
    <w:tmpl w:val="E6A8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A0846"/>
    <w:multiLevelType w:val="hybridMultilevel"/>
    <w:tmpl w:val="4984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1129BB"/>
    <w:multiLevelType w:val="multilevel"/>
    <w:tmpl w:val="D97ACAEE"/>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028256F"/>
    <w:multiLevelType w:val="multilevel"/>
    <w:tmpl w:val="D97ACAEE"/>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DC62E8"/>
    <w:multiLevelType w:val="hybridMultilevel"/>
    <w:tmpl w:val="57E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571A3E"/>
    <w:multiLevelType w:val="hybridMultilevel"/>
    <w:tmpl w:val="C31E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941EBB"/>
    <w:multiLevelType w:val="hybridMultilevel"/>
    <w:tmpl w:val="48F6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4E26AB"/>
    <w:multiLevelType w:val="hybridMultilevel"/>
    <w:tmpl w:val="3DB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2077D0"/>
    <w:multiLevelType w:val="hybridMultilevel"/>
    <w:tmpl w:val="6CFC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965D60"/>
    <w:multiLevelType w:val="hybridMultilevel"/>
    <w:tmpl w:val="DB54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6D7112"/>
    <w:multiLevelType w:val="hybridMultilevel"/>
    <w:tmpl w:val="2246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804D39"/>
    <w:multiLevelType w:val="hybridMultilevel"/>
    <w:tmpl w:val="A216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407559"/>
    <w:multiLevelType w:val="hybridMultilevel"/>
    <w:tmpl w:val="2F7C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310168"/>
    <w:multiLevelType w:val="hybridMultilevel"/>
    <w:tmpl w:val="4490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9F6F29"/>
    <w:multiLevelType w:val="hybridMultilevel"/>
    <w:tmpl w:val="70A4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5D31FA"/>
    <w:multiLevelType w:val="hybridMultilevel"/>
    <w:tmpl w:val="2176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0E670B"/>
    <w:multiLevelType w:val="hybridMultilevel"/>
    <w:tmpl w:val="E1B4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D00073"/>
    <w:multiLevelType w:val="multilevel"/>
    <w:tmpl w:val="E260FC12"/>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033FA9"/>
    <w:multiLevelType w:val="multilevel"/>
    <w:tmpl w:val="E260FC12"/>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043489"/>
    <w:multiLevelType w:val="hybridMultilevel"/>
    <w:tmpl w:val="30F6D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AC64FF0"/>
    <w:multiLevelType w:val="multilevel"/>
    <w:tmpl w:val="D97ACAEE"/>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BF256B2"/>
    <w:multiLevelType w:val="hybridMultilevel"/>
    <w:tmpl w:val="7C5A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1C5FD4"/>
    <w:multiLevelType w:val="hybridMultilevel"/>
    <w:tmpl w:val="23A0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8"/>
  </w:num>
  <w:num w:numId="4">
    <w:abstractNumId w:val="2"/>
  </w:num>
  <w:num w:numId="5">
    <w:abstractNumId w:val="12"/>
  </w:num>
  <w:num w:numId="6">
    <w:abstractNumId w:val="16"/>
  </w:num>
  <w:num w:numId="7">
    <w:abstractNumId w:val="5"/>
  </w:num>
  <w:num w:numId="8">
    <w:abstractNumId w:val="7"/>
  </w:num>
  <w:num w:numId="9">
    <w:abstractNumId w:val="25"/>
  </w:num>
  <w:num w:numId="10">
    <w:abstractNumId w:val="19"/>
  </w:num>
  <w:num w:numId="11">
    <w:abstractNumId w:val="26"/>
  </w:num>
  <w:num w:numId="12">
    <w:abstractNumId w:val="17"/>
  </w:num>
  <w:num w:numId="13">
    <w:abstractNumId w:val="1"/>
  </w:num>
  <w:num w:numId="14">
    <w:abstractNumId w:val="32"/>
  </w:num>
  <w:num w:numId="15">
    <w:abstractNumId w:val="23"/>
  </w:num>
  <w:num w:numId="16">
    <w:abstractNumId w:val="21"/>
  </w:num>
  <w:num w:numId="17">
    <w:abstractNumId w:val="8"/>
  </w:num>
  <w:num w:numId="18">
    <w:abstractNumId w:val="3"/>
  </w:num>
  <w:num w:numId="19">
    <w:abstractNumId w:val="22"/>
  </w:num>
  <w:num w:numId="20">
    <w:abstractNumId w:val="4"/>
    <w:lvlOverride w:ilvl="0">
      <w:startOverride w:val="1"/>
      <w:lvl w:ilvl="0">
        <w:start w:val="1"/>
        <w:numFmt w:val="decimal"/>
        <w:pStyle w:val="Handbook1"/>
        <w:lvlText w:val=""/>
        <w:lvlJc w:val="left"/>
      </w:lvl>
    </w:lvlOverride>
    <w:lvlOverride w:ilvl="1">
      <w:startOverride w:val="1"/>
      <w:lvl w:ilvl="1">
        <w:start w:val="1"/>
        <w:numFmt w:val="decimal"/>
        <w:pStyle w:val="handbook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andbook3"/>
        <w:lvlText w:val="%1.%2.%3"/>
        <w:lvlJc w:val="left"/>
        <w:pPr>
          <w:ind w:left="1222" w:hanging="1080"/>
        </w:pPr>
        <w:rPr>
          <w:rFonts w:ascii="Arial" w:hAnsi="Arial"/>
          <w:b w:val="0"/>
          <w:bCs w:val="0"/>
          <w:i w:val="0"/>
          <w:iCs w:val="0"/>
          <w:caps w:val="0"/>
          <w:smallCaps w:val="0"/>
          <w:strike w:val="0"/>
          <w:dstrike w:val="0"/>
          <w:outline w:val="0"/>
          <w:shadow w:val="0"/>
          <w:emboss w:val="0"/>
          <w:imprint w:val="0"/>
          <w:noProof w:val="0"/>
          <w:vanish w:val="0"/>
          <w:webHidden w:val="0"/>
          <w:color w:val="auto"/>
          <w:spacing w:val="0"/>
          <w:w w:val="100"/>
          <w:kern w:val="0"/>
          <w:position w:val="0"/>
          <w:sz w:val="22"/>
          <w:u w:val="none"/>
          <w:effect w:val="none"/>
          <w:bdr w:val="none" w:sz="0" w:space="0" w:color="auto" w:frame="1"/>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andbook4"/>
        <w:lvlText w:val="%1.%2.%3.%4"/>
        <w:lvlJc w:val="left"/>
        <w:pPr>
          <w:ind w:left="2608" w:hanging="1528"/>
        </w:pPr>
        <w:rPr>
          <w:rFonts w:ascii="Arial" w:hAnsi="Arial" w:cs="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vertAlign w:val="baseline"/>
          <w:em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28"/>
  </w:num>
  <w:num w:numId="22">
    <w:abstractNumId w:val="29"/>
  </w:num>
  <w:num w:numId="23">
    <w:abstractNumId w:val="9"/>
  </w:num>
  <w:num w:numId="24">
    <w:abstractNumId w:val="4"/>
    <w:lvlOverride w:ilvl="0">
      <w:startOverride w:val="1"/>
      <w:lvl w:ilvl="0">
        <w:start w:val="1"/>
        <w:numFmt w:val="decimal"/>
        <w:pStyle w:val="Handbook1"/>
        <w:lvlText w:val=""/>
        <w:lvlJc w:val="left"/>
      </w:lvl>
    </w:lvlOverride>
    <w:lvlOverride w:ilvl="1">
      <w:startOverride w:val="1"/>
      <w:lvl w:ilvl="1">
        <w:start w:val="1"/>
        <w:numFmt w:val="decimal"/>
        <w:pStyle w:val="handbook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andbook3"/>
        <w:lvlText w:val="%1.%2.%3"/>
        <w:lvlJc w:val="left"/>
        <w:pPr>
          <w:ind w:left="1080" w:hanging="1080"/>
        </w:pPr>
        <w:rPr>
          <w:rFonts w:ascii="Arial" w:hAnsi="Arial"/>
          <w:b w:val="0"/>
          <w:bCs w:val="0"/>
          <w:i w:val="0"/>
          <w:iCs w:val="0"/>
          <w:caps w:val="0"/>
          <w:smallCaps w:val="0"/>
          <w:strike w:val="0"/>
          <w:dstrike w:val="0"/>
          <w:outline w:val="0"/>
          <w:shadow w:val="0"/>
          <w:emboss w:val="0"/>
          <w:imprint w:val="0"/>
          <w:noProof w:val="0"/>
          <w:vanish w:val="0"/>
          <w:webHidden w:val="0"/>
          <w:color w:val="auto"/>
          <w:spacing w:val="0"/>
          <w:w w:val="100"/>
          <w:kern w:val="0"/>
          <w:position w:val="0"/>
          <w:sz w:val="22"/>
          <w:u w:val="none"/>
          <w:effect w:val="none"/>
          <w:bdr w:val="none" w:sz="0" w:space="0" w:color="auto" w:frame="1"/>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andbook4"/>
        <w:lvlText w:val="%1.%2.%3.%4"/>
        <w:lvlJc w:val="left"/>
        <w:pPr>
          <w:ind w:left="1954" w:hanging="1528"/>
        </w:pPr>
        <w:rPr>
          <w:rFonts w:ascii="Arial" w:hAnsi="Arial" w:cs="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vertAlign w:val="baseline"/>
          <w:em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27"/>
  </w:num>
  <w:num w:numId="26">
    <w:abstractNumId w:val="24"/>
  </w:num>
  <w:num w:numId="27">
    <w:abstractNumId w:val="31"/>
  </w:num>
  <w:num w:numId="28">
    <w:abstractNumId w:val="14"/>
  </w:num>
  <w:num w:numId="29">
    <w:abstractNumId w:val="13"/>
  </w:num>
  <w:num w:numId="30">
    <w:abstractNumId w:val="15"/>
  </w:num>
  <w:num w:numId="31">
    <w:abstractNumId w:val="6"/>
  </w:num>
  <w:num w:numId="32">
    <w:abstractNumId w:val="11"/>
  </w:num>
  <w:num w:numId="33">
    <w:abstractNumId w:val="10"/>
  </w:num>
  <w:num w:numId="34">
    <w:abstractNumId w:val="33"/>
  </w:num>
  <w:num w:numId="3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31AE7"/>
    <w:rsid w:val="00032F36"/>
    <w:rsid w:val="00034570"/>
    <w:rsid w:val="00034BC3"/>
    <w:rsid w:val="00034F4B"/>
    <w:rsid w:val="000434AF"/>
    <w:rsid w:val="00043FF4"/>
    <w:rsid w:val="00044B21"/>
    <w:rsid w:val="00050A82"/>
    <w:rsid w:val="000536A7"/>
    <w:rsid w:val="00062830"/>
    <w:rsid w:val="000858D6"/>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55D97"/>
    <w:rsid w:val="001624DE"/>
    <w:rsid w:val="001743FF"/>
    <w:rsid w:val="0018448A"/>
    <w:rsid w:val="001847C6"/>
    <w:rsid w:val="00185ABD"/>
    <w:rsid w:val="00187822"/>
    <w:rsid w:val="001955D7"/>
    <w:rsid w:val="001A043C"/>
    <w:rsid w:val="001B03A2"/>
    <w:rsid w:val="001B3AF7"/>
    <w:rsid w:val="001B5AED"/>
    <w:rsid w:val="001C2CF7"/>
    <w:rsid w:val="001D20F6"/>
    <w:rsid w:val="001E32D6"/>
    <w:rsid w:val="001F0A58"/>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D7CD7"/>
    <w:rsid w:val="003E2D16"/>
    <w:rsid w:val="003E7F1A"/>
    <w:rsid w:val="003F7AEF"/>
    <w:rsid w:val="004013ED"/>
    <w:rsid w:val="0040196D"/>
    <w:rsid w:val="00405CEA"/>
    <w:rsid w:val="00406C1D"/>
    <w:rsid w:val="00412A54"/>
    <w:rsid w:val="00425F35"/>
    <w:rsid w:val="00432444"/>
    <w:rsid w:val="0044328F"/>
    <w:rsid w:val="00443847"/>
    <w:rsid w:val="0045077B"/>
    <w:rsid w:val="00471202"/>
    <w:rsid w:val="00474F20"/>
    <w:rsid w:val="0047618C"/>
    <w:rsid w:val="00480EEA"/>
    <w:rsid w:val="00483F47"/>
    <w:rsid w:val="004942BF"/>
    <w:rsid w:val="004A136D"/>
    <w:rsid w:val="004B25E4"/>
    <w:rsid w:val="004B78EA"/>
    <w:rsid w:val="004C742F"/>
    <w:rsid w:val="004E23C9"/>
    <w:rsid w:val="004E7B85"/>
    <w:rsid w:val="00503C32"/>
    <w:rsid w:val="00512602"/>
    <w:rsid w:val="00522F68"/>
    <w:rsid w:val="00533E8A"/>
    <w:rsid w:val="0055674B"/>
    <w:rsid w:val="00594017"/>
    <w:rsid w:val="00596452"/>
    <w:rsid w:val="005A1570"/>
    <w:rsid w:val="005B0FD2"/>
    <w:rsid w:val="005B1A72"/>
    <w:rsid w:val="005B3700"/>
    <w:rsid w:val="005B70BE"/>
    <w:rsid w:val="005C1DD6"/>
    <w:rsid w:val="005E34D9"/>
    <w:rsid w:val="005F078A"/>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63CA0"/>
    <w:rsid w:val="00785F42"/>
    <w:rsid w:val="00786869"/>
    <w:rsid w:val="00790BDE"/>
    <w:rsid w:val="0079261E"/>
    <w:rsid w:val="007A34A2"/>
    <w:rsid w:val="007D611C"/>
    <w:rsid w:val="007F5C44"/>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29FF"/>
    <w:rsid w:val="008A52EE"/>
    <w:rsid w:val="008B17EB"/>
    <w:rsid w:val="008C04AD"/>
    <w:rsid w:val="008D7B6F"/>
    <w:rsid w:val="008F17AA"/>
    <w:rsid w:val="00907D32"/>
    <w:rsid w:val="00910215"/>
    <w:rsid w:val="00910EAC"/>
    <w:rsid w:val="00911F13"/>
    <w:rsid w:val="00911F46"/>
    <w:rsid w:val="00915D9B"/>
    <w:rsid w:val="00962916"/>
    <w:rsid w:val="00964772"/>
    <w:rsid w:val="00965499"/>
    <w:rsid w:val="009671CB"/>
    <w:rsid w:val="00967D05"/>
    <w:rsid w:val="00973472"/>
    <w:rsid w:val="009814C0"/>
    <w:rsid w:val="009965D4"/>
    <w:rsid w:val="009A01C2"/>
    <w:rsid w:val="009C5A33"/>
    <w:rsid w:val="009C6185"/>
    <w:rsid w:val="009D20C1"/>
    <w:rsid w:val="009D3171"/>
    <w:rsid w:val="009F2E5D"/>
    <w:rsid w:val="00A152D1"/>
    <w:rsid w:val="00A21295"/>
    <w:rsid w:val="00A252B3"/>
    <w:rsid w:val="00A31086"/>
    <w:rsid w:val="00A34456"/>
    <w:rsid w:val="00A4033F"/>
    <w:rsid w:val="00A40A4C"/>
    <w:rsid w:val="00A566CF"/>
    <w:rsid w:val="00A93CA0"/>
    <w:rsid w:val="00AA2AB2"/>
    <w:rsid w:val="00AA2F0C"/>
    <w:rsid w:val="00AB1189"/>
    <w:rsid w:val="00AB5C46"/>
    <w:rsid w:val="00AB7C31"/>
    <w:rsid w:val="00AD0022"/>
    <w:rsid w:val="00AD3EFE"/>
    <w:rsid w:val="00AE12A2"/>
    <w:rsid w:val="00AE5269"/>
    <w:rsid w:val="00AE6581"/>
    <w:rsid w:val="00AE74BC"/>
    <w:rsid w:val="00B150FD"/>
    <w:rsid w:val="00B21438"/>
    <w:rsid w:val="00B22576"/>
    <w:rsid w:val="00B22E28"/>
    <w:rsid w:val="00B2652D"/>
    <w:rsid w:val="00B33FB5"/>
    <w:rsid w:val="00B3619A"/>
    <w:rsid w:val="00B40ED1"/>
    <w:rsid w:val="00B45159"/>
    <w:rsid w:val="00B53697"/>
    <w:rsid w:val="00B55CEA"/>
    <w:rsid w:val="00B56B26"/>
    <w:rsid w:val="00B56F57"/>
    <w:rsid w:val="00B608FF"/>
    <w:rsid w:val="00B70758"/>
    <w:rsid w:val="00B74454"/>
    <w:rsid w:val="00BA3ECC"/>
    <w:rsid w:val="00BB04C2"/>
    <w:rsid w:val="00BB7724"/>
    <w:rsid w:val="00BC2B70"/>
    <w:rsid w:val="00BC57B1"/>
    <w:rsid w:val="00BC5CC5"/>
    <w:rsid w:val="00BE09C8"/>
    <w:rsid w:val="00BE1DFD"/>
    <w:rsid w:val="00C10E2C"/>
    <w:rsid w:val="00C34F1E"/>
    <w:rsid w:val="00C50CA0"/>
    <w:rsid w:val="00C57FFC"/>
    <w:rsid w:val="00C72BC7"/>
    <w:rsid w:val="00C7591B"/>
    <w:rsid w:val="00C76BC8"/>
    <w:rsid w:val="00C81B29"/>
    <w:rsid w:val="00C8564A"/>
    <w:rsid w:val="00C869F1"/>
    <w:rsid w:val="00C944EF"/>
    <w:rsid w:val="00CA258C"/>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425D9"/>
    <w:rsid w:val="00D42C6B"/>
    <w:rsid w:val="00D87BCB"/>
    <w:rsid w:val="00D94CD4"/>
    <w:rsid w:val="00D97D0C"/>
    <w:rsid w:val="00DA370E"/>
    <w:rsid w:val="00DA42B2"/>
    <w:rsid w:val="00DA4A99"/>
    <w:rsid w:val="00DD0261"/>
    <w:rsid w:val="00DD1D84"/>
    <w:rsid w:val="00DD4F1F"/>
    <w:rsid w:val="00DE236D"/>
    <w:rsid w:val="00DE3305"/>
    <w:rsid w:val="00DE3D0A"/>
    <w:rsid w:val="00DF2214"/>
    <w:rsid w:val="00E10856"/>
    <w:rsid w:val="00E11109"/>
    <w:rsid w:val="00E1752C"/>
    <w:rsid w:val="00E22BBA"/>
    <w:rsid w:val="00E23D7A"/>
    <w:rsid w:val="00E30DE8"/>
    <w:rsid w:val="00E4561A"/>
    <w:rsid w:val="00E475C2"/>
    <w:rsid w:val="00E519DB"/>
    <w:rsid w:val="00E662A1"/>
    <w:rsid w:val="00EA4081"/>
    <w:rsid w:val="00EA74D6"/>
    <w:rsid w:val="00EE17B2"/>
    <w:rsid w:val="00F01306"/>
    <w:rsid w:val="00F16340"/>
    <w:rsid w:val="00F37938"/>
    <w:rsid w:val="00F40251"/>
    <w:rsid w:val="00F62180"/>
    <w:rsid w:val="00F74B1F"/>
    <w:rsid w:val="00F7510E"/>
    <w:rsid w:val="00F7655F"/>
    <w:rsid w:val="00F865BF"/>
    <w:rsid w:val="00F9444C"/>
    <w:rsid w:val="00F94854"/>
    <w:rsid w:val="00F9747D"/>
    <w:rsid w:val="00FC0891"/>
    <w:rsid w:val="00FC33C5"/>
    <w:rsid w:val="00FE6683"/>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C9"/>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0"/>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0"/>
      </w:numPr>
    </w:pPr>
    <w:rPr>
      <w:rFonts w:ascii="Arial" w:eastAsia="SimSun" w:hAnsi="Arial" w:cs="Times New Roman"/>
      <w:b/>
      <w:lang w:eastAsia="zh-CN"/>
    </w:rPr>
  </w:style>
  <w:style w:type="paragraph" w:customStyle="1" w:styleId="handbook4">
    <w:name w:val="handbook 4"/>
    <w:basedOn w:val="Normal"/>
    <w:qFormat/>
    <w:rsid w:val="00907D32"/>
    <w:pPr>
      <w:numPr>
        <w:ilvl w:val="3"/>
        <w:numId w:val="20"/>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0"/>
      </w:numPr>
      <w:ind w:left="1080"/>
      <w:jc w:val="both"/>
      <w:outlineLvl w:val="0"/>
    </w:pPr>
    <w:rPr>
      <w:rFonts w:ascii="Arial" w:eastAsia="SimSun"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C9"/>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0"/>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0"/>
      </w:numPr>
    </w:pPr>
    <w:rPr>
      <w:rFonts w:ascii="Arial" w:eastAsia="SimSun" w:hAnsi="Arial" w:cs="Times New Roman"/>
      <w:b/>
      <w:lang w:eastAsia="zh-CN"/>
    </w:rPr>
  </w:style>
  <w:style w:type="paragraph" w:customStyle="1" w:styleId="handbook4">
    <w:name w:val="handbook 4"/>
    <w:basedOn w:val="Normal"/>
    <w:qFormat/>
    <w:rsid w:val="00907D32"/>
    <w:pPr>
      <w:numPr>
        <w:ilvl w:val="3"/>
        <w:numId w:val="20"/>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0"/>
      </w:numPr>
      <w:ind w:left="1080"/>
      <w:jc w:val="both"/>
      <w:outlineLvl w:val="0"/>
    </w:pPr>
    <w:rPr>
      <w:rFonts w:ascii="Arial" w:eastAsia="SimSu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182179">
      <w:bodyDiv w:val="1"/>
      <w:marLeft w:val="0"/>
      <w:marRight w:val="0"/>
      <w:marTop w:val="0"/>
      <w:marBottom w:val="0"/>
      <w:divBdr>
        <w:top w:val="none" w:sz="0" w:space="0" w:color="auto"/>
        <w:left w:val="none" w:sz="0" w:space="0" w:color="auto"/>
        <w:bottom w:val="none" w:sz="0" w:space="0" w:color="auto"/>
        <w:right w:val="none" w:sz="0" w:space="0" w:color="auto"/>
      </w:divBdr>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566">
      <w:bodyDiv w:val="1"/>
      <w:marLeft w:val="0"/>
      <w:marRight w:val="0"/>
      <w:marTop w:val="0"/>
      <w:marBottom w:val="0"/>
      <w:divBdr>
        <w:top w:val="none" w:sz="0" w:space="0" w:color="auto"/>
        <w:left w:val="none" w:sz="0" w:space="0" w:color="auto"/>
        <w:bottom w:val="none" w:sz="0" w:space="0" w:color="auto"/>
        <w:right w:val="none" w:sz="0" w:space="0" w:color="auto"/>
      </w:divBdr>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5657-2E8B-4423-9EF3-70B5D36E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0</TotalTime>
  <Pages>3</Pages>
  <Words>348</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2286</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2</cp:revision>
  <cp:lastPrinted>2012-09-25T12:44:00Z</cp:lastPrinted>
  <dcterms:created xsi:type="dcterms:W3CDTF">2018-12-28T15:05:00Z</dcterms:created>
  <dcterms:modified xsi:type="dcterms:W3CDTF">2018-12-28T15:05:00Z</dcterms:modified>
</cp:coreProperties>
</file>